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2A" w:rsidRPr="008656F5" w:rsidRDefault="0017592A" w:rsidP="0017592A">
      <w:pPr>
        <w:shd w:val="clear" w:color="auto" w:fill="FFFFFF"/>
        <w:spacing w:line="322" w:lineRule="exact"/>
        <w:ind w:left="1392" w:right="538" w:hanging="394"/>
        <w:jc w:val="center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АДМИНИСТРАЦИЯ  КУЛИЖНИКОВСКОГО СЕЛЬСОВЕТА </w:t>
      </w:r>
      <w:r w:rsidR="00E34273"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Pr="008656F5">
        <w:rPr>
          <w:rFonts w:ascii="Arial" w:eastAsia="Times New Roman" w:hAnsi="Arial" w:cs="Arial"/>
          <w:b/>
          <w:bCs/>
          <w:sz w:val="24"/>
          <w:szCs w:val="24"/>
        </w:rPr>
        <w:t>САЯНСКОГО РАЙОНА   КРАСНОЯРСКОГО КРАЯ</w:t>
      </w:r>
    </w:p>
    <w:p w:rsidR="0017592A" w:rsidRPr="008656F5" w:rsidRDefault="0017592A" w:rsidP="0017592A">
      <w:pPr>
        <w:shd w:val="clear" w:color="auto" w:fill="FFFFFF"/>
        <w:spacing w:before="322"/>
        <w:ind w:left="96"/>
        <w:jc w:val="center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>ПОСТАНОВЛЕНИЕ</w:t>
      </w:r>
      <w:r w:rsidR="00F21F73"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 </w:t>
      </w:r>
    </w:p>
    <w:p w:rsidR="0017592A" w:rsidRPr="008656F5" w:rsidRDefault="008656F5" w:rsidP="00F21F73">
      <w:pPr>
        <w:shd w:val="clear" w:color="auto" w:fill="FFFFFF"/>
        <w:tabs>
          <w:tab w:val="left" w:pos="3830"/>
          <w:tab w:val="left" w:pos="7795"/>
        </w:tabs>
        <w:spacing w:before="326"/>
        <w:ind w:left="336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b/>
          <w:bCs/>
          <w:sz w:val="24"/>
          <w:szCs w:val="24"/>
        </w:rPr>
        <w:t>20.04.2021</w:t>
      </w:r>
      <w:r w:rsidR="0017592A" w:rsidRPr="008656F5">
        <w:rPr>
          <w:rFonts w:ascii="Arial" w:hAnsi="Arial" w:cs="Arial"/>
          <w:b/>
          <w:bCs/>
          <w:sz w:val="24"/>
          <w:szCs w:val="24"/>
        </w:rPr>
        <w:tab/>
      </w:r>
      <w:r w:rsidR="0017592A" w:rsidRPr="008656F5">
        <w:rPr>
          <w:rFonts w:ascii="Arial" w:eastAsia="Times New Roman" w:hAnsi="Arial" w:cs="Arial"/>
          <w:b/>
          <w:bCs/>
          <w:spacing w:val="-5"/>
          <w:sz w:val="24"/>
          <w:szCs w:val="24"/>
        </w:rPr>
        <w:t>с. Кулижниково</w:t>
      </w:r>
      <w:r w:rsidR="0017592A" w:rsidRPr="008656F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4790" w:rsidRPr="008656F5">
        <w:rPr>
          <w:rFonts w:ascii="Arial" w:eastAsia="Times New Roman" w:hAnsi="Arial" w:cs="Arial"/>
          <w:b/>
          <w:bCs/>
          <w:sz w:val="24"/>
          <w:szCs w:val="24"/>
        </w:rPr>
        <w:t>№</w:t>
      </w: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 22</w:t>
      </w:r>
      <w:r w:rsidR="0017592A" w:rsidRPr="008656F5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</w:p>
    <w:p w:rsidR="0017592A" w:rsidRPr="008656F5" w:rsidRDefault="0017592A" w:rsidP="0017592A">
      <w:pPr>
        <w:shd w:val="clear" w:color="auto" w:fill="FFFFFF"/>
        <w:spacing w:before="634" w:line="322" w:lineRule="exact"/>
        <w:ind w:left="1176" w:right="538" w:firstLine="235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ОБ УТВЕРЖДЕНИИ СХЕМЫ ВОДОСНАБЖЕНИЯ </w:t>
      </w:r>
      <w:r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>НА ТЕРРИТОРИИ КУЛИЖНИКОВСКОГО СЕЛЬСОВЕТА</w:t>
      </w:r>
    </w:p>
    <w:p w:rsidR="0017592A" w:rsidRPr="008656F5" w:rsidRDefault="0017592A" w:rsidP="0017592A">
      <w:pPr>
        <w:shd w:val="clear" w:color="auto" w:fill="FFFFFF"/>
        <w:spacing w:before="312" w:line="317" w:lineRule="exact"/>
        <w:ind w:left="34" w:firstLine="701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Cs/>
          <w:sz w:val="24"/>
          <w:szCs w:val="24"/>
        </w:rPr>
        <w:t>В</w:t>
      </w: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56F5">
        <w:rPr>
          <w:rFonts w:ascii="Arial" w:eastAsia="Times New Roman" w:hAnsi="Arial" w:cs="Arial"/>
          <w:sz w:val="24"/>
          <w:szCs w:val="24"/>
        </w:rPr>
        <w:t xml:space="preserve">соответствии с Федеральным законом от 07.12.2011 № 416-ФЗ «О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водоснабжении», постановлением Правительства РФ от 05.09.2013 № 782 «О </w:t>
      </w:r>
      <w:r w:rsidRPr="008656F5">
        <w:rPr>
          <w:rFonts w:ascii="Arial" w:eastAsia="Times New Roman" w:hAnsi="Arial" w:cs="Arial"/>
          <w:sz w:val="24"/>
          <w:szCs w:val="24"/>
        </w:rPr>
        <w:t xml:space="preserve">схемах    водоснабжения    и    водоотведения»,    руководствуясь    Уставом Кулижниковского сельсовета, </w:t>
      </w:r>
      <w:r w:rsidR="008656F5" w:rsidRPr="008656F5">
        <w:rPr>
          <w:rFonts w:ascii="Arial" w:eastAsia="Times New Roman" w:hAnsi="Arial" w:cs="Arial"/>
          <w:sz w:val="24"/>
          <w:szCs w:val="24"/>
        </w:rPr>
        <w:t xml:space="preserve"> </w:t>
      </w:r>
      <w:r w:rsidRPr="008656F5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17592A" w:rsidRPr="008656F5" w:rsidRDefault="0017592A" w:rsidP="0017592A">
      <w:pPr>
        <w:shd w:val="clear" w:color="auto" w:fill="FFFFFF"/>
        <w:tabs>
          <w:tab w:val="left" w:pos="826"/>
        </w:tabs>
        <w:spacing w:before="14" w:line="312" w:lineRule="exact"/>
        <w:ind w:left="34" w:right="14" w:firstLine="365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pacing w:val="-27"/>
          <w:sz w:val="24"/>
          <w:szCs w:val="24"/>
        </w:rPr>
        <w:t>1.</w:t>
      </w:r>
      <w:r w:rsidRPr="008656F5">
        <w:rPr>
          <w:rFonts w:ascii="Arial" w:hAnsi="Arial" w:cs="Arial"/>
          <w:sz w:val="24"/>
          <w:szCs w:val="24"/>
        </w:rPr>
        <w:tab/>
      </w:r>
      <w:r w:rsidRPr="008656F5">
        <w:rPr>
          <w:rFonts w:ascii="Arial" w:eastAsia="Times New Roman" w:hAnsi="Arial" w:cs="Arial"/>
          <w:sz w:val="24"/>
          <w:szCs w:val="24"/>
        </w:rPr>
        <w:t xml:space="preserve">Утвердить   схемы   водоснабжения   на   территории   Кулижниковского 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сельсовета по с. Кулижниково и д.Орловка согласно приложений № 1, 2.</w:t>
      </w:r>
    </w:p>
    <w:p w:rsidR="0017592A" w:rsidRPr="008656F5" w:rsidRDefault="0017592A" w:rsidP="0017592A">
      <w:pPr>
        <w:shd w:val="clear" w:color="auto" w:fill="FFFFFF"/>
        <w:tabs>
          <w:tab w:val="left" w:pos="653"/>
        </w:tabs>
        <w:spacing w:before="14" w:line="312" w:lineRule="exact"/>
        <w:ind w:left="29" w:right="538" w:firstLine="350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pacing w:val="-15"/>
          <w:sz w:val="24"/>
          <w:szCs w:val="24"/>
        </w:rPr>
        <w:t>2.</w:t>
      </w:r>
      <w:r w:rsidRPr="008656F5">
        <w:rPr>
          <w:rFonts w:ascii="Arial" w:hAnsi="Arial" w:cs="Arial"/>
          <w:sz w:val="24"/>
          <w:szCs w:val="24"/>
        </w:rPr>
        <w:tab/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t>Контроль за исполнением настоящего постановления оставляю за</w:t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br/>
      </w:r>
      <w:r w:rsidRPr="008656F5">
        <w:rPr>
          <w:rFonts w:ascii="Arial" w:eastAsia="Times New Roman" w:hAnsi="Arial" w:cs="Arial"/>
          <w:sz w:val="24"/>
          <w:szCs w:val="24"/>
        </w:rPr>
        <w:t>собой.</w:t>
      </w:r>
    </w:p>
    <w:p w:rsidR="0017592A" w:rsidRPr="008656F5" w:rsidRDefault="0017592A" w:rsidP="0017592A">
      <w:pPr>
        <w:shd w:val="clear" w:color="auto" w:fill="FFFFFF"/>
        <w:tabs>
          <w:tab w:val="left" w:pos="744"/>
        </w:tabs>
        <w:spacing w:before="48" w:line="312" w:lineRule="exact"/>
        <w:ind w:right="19" w:firstLine="336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pacing w:val="-15"/>
          <w:sz w:val="24"/>
          <w:szCs w:val="24"/>
        </w:rPr>
        <w:t>3.</w:t>
      </w:r>
      <w:r w:rsidRPr="008656F5">
        <w:rPr>
          <w:rFonts w:ascii="Arial" w:hAnsi="Arial" w:cs="Arial"/>
          <w:sz w:val="24"/>
          <w:szCs w:val="24"/>
        </w:rPr>
        <w:tab/>
      </w:r>
      <w:r w:rsidRPr="008656F5">
        <w:rPr>
          <w:rFonts w:ascii="Arial" w:eastAsia="Times New Roman" w:hAnsi="Arial" w:cs="Arial"/>
          <w:sz w:val="24"/>
          <w:szCs w:val="24"/>
        </w:rPr>
        <w:t>Постановление вступает в силу со дня подписания и подлежит</w:t>
      </w:r>
      <w:r w:rsidRPr="008656F5">
        <w:rPr>
          <w:rFonts w:ascii="Arial" w:eastAsia="Times New Roman" w:hAnsi="Arial" w:cs="Arial"/>
          <w:sz w:val="24"/>
          <w:szCs w:val="24"/>
        </w:rPr>
        <w:br/>
        <w:t>опубликованию в печатном издании «ВЕСТНИК», и размещению на странице Кулижниковского сельсовета на официальном веб</w:t>
      </w:r>
      <w:r w:rsidRPr="008656F5">
        <w:rPr>
          <w:rFonts w:ascii="Arial" w:eastAsia="Times New Roman" w:hAnsi="Arial" w:cs="Arial"/>
          <w:sz w:val="24"/>
          <w:szCs w:val="24"/>
        </w:rPr>
        <w:softHyphen/>
        <w:t xml:space="preserve"> сайте Саянского района в информационно-телекоммуникационной</w:t>
      </w:r>
      <w:r w:rsidR="00E367A4" w:rsidRPr="008656F5">
        <w:rPr>
          <w:rFonts w:ascii="Arial" w:eastAsia="Times New Roman" w:hAnsi="Arial" w:cs="Arial"/>
          <w:sz w:val="24"/>
          <w:szCs w:val="24"/>
        </w:rPr>
        <w:t xml:space="preserve"> с</w:t>
      </w:r>
      <w:r w:rsidRPr="008656F5">
        <w:rPr>
          <w:rFonts w:ascii="Arial" w:eastAsia="Times New Roman" w:hAnsi="Arial" w:cs="Arial"/>
          <w:sz w:val="24"/>
          <w:szCs w:val="24"/>
        </w:rPr>
        <w:t>ети</w:t>
      </w:r>
      <w:r w:rsidRPr="008656F5">
        <w:rPr>
          <w:rFonts w:ascii="Arial" w:eastAsia="Times New Roman" w:hAnsi="Arial" w:cs="Arial"/>
          <w:sz w:val="24"/>
          <w:szCs w:val="24"/>
        </w:rPr>
        <w:br/>
        <w:t xml:space="preserve">Интернет - </w:t>
      </w:r>
      <w:hyperlink r:id="rId8" w:history="1">
        <w:r w:rsidRPr="008656F5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www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adm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</w:rPr>
          <w:t>-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sayany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</w:rPr>
          <w:t>.</w:t>
        </w:r>
        <w:r w:rsidRPr="008656F5">
          <w:rPr>
            <w:rFonts w:ascii="Arial" w:eastAsia="Times New Roman" w:hAnsi="Arial" w:cs="Arial"/>
            <w:sz w:val="24"/>
            <w:szCs w:val="24"/>
            <w:u w:val="single"/>
            <w:lang w:val="en-US"/>
          </w:rPr>
          <w:t>ru</w:t>
        </w:r>
      </w:hyperlink>
      <w:r w:rsidRPr="008656F5">
        <w:rPr>
          <w:rFonts w:ascii="Arial" w:eastAsia="Times New Roman" w:hAnsi="Arial" w:cs="Arial"/>
          <w:sz w:val="24"/>
          <w:szCs w:val="24"/>
        </w:rPr>
        <w:t>.</w:t>
      </w:r>
    </w:p>
    <w:p w:rsidR="0017592A" w:rsidRPr="008656F5" w:rsidRDefault="0017592A" w:rsidP="0017592A">
      <w:pPr>
        <w:spacing w:before="202"/>
        <w:ind w:right="221"/>
        <w:jc w:val="both"/>
        <w:rPr>
          <w:rFonts w:ascii="Arial" w:hAnsi="Arial" w:cs="Arial"/>
          <w:sz w:val="24"/>
          <w:szCs w:val="24"/>
        </w:rPr>
      </w:pPr>
    </w:p>
    <w:p w:rsidR="0017592A" w:rsidRPr="008656F5" w:rsidRDefault="0017592A" w:rsidP="0017592A">
      <w:pPr>
        <w:spacing w:before="202"/>
        <w:ind w:right="221"/>
        <w:rPr>
          <w:rFonts w:ascii="Arial" w:hAnsi="Arial" w:cs="Arial"/>
          <w:sz w:val="24"/>
          <w:szCs w:val="24"/>
        </w:rPr>
      </w:pPr>
    </w:p>
    <w:p w:rsidR="0017592A" w:rsidRPr="008656F5" w:rsidRDefault="0017592A" w:rsidP="0017592A">
      <w:pPr>
        <w:spacing w:before="202"/>
        <w:ind w:right="221"/>
        <w:rPr>
          <w:rFonts w:ascii="Arial" w:hAnsi="Arial" w:cs="Arial"/>
          <w:sz w:val="24"/>
          <w:szCs w:val="24"/>
        </w:rPr>
      </w:pPr>
    </w:p>
    <w:p w:rsidR="0017592A" w:rsidRPr="008656F5" w:rsidRDefault="0017592A" w:rsidP="0017592A">
      <w:pPr>
        <w:spacing w:after="0"/>
        <w:ind w:right="221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>Глава администрации</w:t>
      </w:r>
    </w:p>
    <w:p w:rsidR="0017592A" w:rsidRPr="008656F5" w:rsidRDefault="0017592A" w:rsidP="0017592A">
      <w:pPr>
        <w:spacing w:after="0"/>
        <w:ind w:right="221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>Кулижниковского сельсовета                                                      А.</w:t>
      </w:r>
      <w:r w:rsidR="008656F5">
        <w:rPr>
          <w:rFonts w:ascii="Arial" w:hAnsi="Arial" w:cs="Arial"/>
          <w:sz w:val="24"/>
          <w:szCs w:val="24"/>
        </w:rPr>
        <w:t>В.Квасова</w:t>
      </w:r>
    </w:p>
    <w:p w:rsidR="0017592A" w:rsidRDefault="0017592A" w:rsidP="0017592A">
      <w:pPr>
        <w:shd w:val="clear" w:color="auto" w:fill="FFFFFF"/>
        <w:spacing w:after="0"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7592A" w:rsidRDefault="0017592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82F4A" w:rsidRDefault="00882F4A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8656F5" w:rsidRDefault="000567D4" w:rsidP="00F77821">
      <w:pPr>
        <w:shd w:val="clear" w:color="auto" w:fill="FFFFFF"/>
        <w:spacing w:line="283" w:lineRule="exact"/>
        <w:ind w:right="14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</w:t>
      </w:r>
    </w:p>
    <w:p w:rsidR="00F77821" w:rsidRPr="008656F5" w:rsidRDefault="000567D4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8656F5">
        <w:rPr>
          <w:rFonts w:ascii="Arial" w:eastAsia="Times New Roman" w:hAnsi="Arial" w:cs="Arial"/>
          <w:spacing w:val="-2"/>
        </w:rPr>
        <w:lastRenderedPageBreak/>
        <w:t xml:space="preserve">  </w:t>
      </w:r>
      <w:r w:rsidR="00F77821" w:rsidRPr="008656F5">
        <w:rPr>
          <w:rFonts w:ascii="Arial" w:eastAsia="Times New Roman" w:hAnsi="Arial" w:cs="Arial"/>
          <w:spacing w:val="-2"/>
        </w:rPr>
        <w:t>Утверждено</w:t>
      </w:r>
    </w:p>
    <w:p w:rsidR="00F77821" w:rsidRPr="008656F5" w:rsidRDefault="00F77821" w:rsidP="008656F5">
      <w:pPr>
        <w:shd w:val="clear" w:color="auto" w:fill="FFFFFF"/>
        <w:spacing w:after="0" w:line="283" w:lineRule="exact"/>
        <w:ind w:right="14"/>
        <w:jc w:val="right"/>
        <w:rPr>
          <w:rFonts w:ascii="Arial" w:hAnsi="Arial" w:cs="Arial"/>
        </w:rPr>
      </w:pPr>
      <w:r w:rsidRPr="008656F5">
        <w:rPr>
          <w:rFonts w:ascii="Arial" w:eastAsia="Times New Roman" w:hAnsi="Arial" w:cs="Arial"/>
          <w:spacing w:val="-2"/>
        </w:rPr>
        <w:t>Постановлением</w:t>
      </w:r>
    </w:p>
    <w:p w:rsidR="00F77821" w:rsidRPr="008656F5" w:rsidRDefault="00F77821" w:rsidP="008656F5">
      <w:pPr>
        <w:shd w:val="clear" w:color="auto" w:fill="FFFFFF"/>
        <w:spacing w:before="5" w:after="0" w:line="283" w:lineRule="exact"/>
        <w:jc w:val="right"/>
        <w:rPr>
          <w:rFonts w:ascii="Arial" w:hAnsi="Arial" w:cs="Arial"/>
        </w:rPr>
      </w:pPr>
      <w:r w:rsidRPr="008656F5">
        <w:rPr>
          <w:rFonts w:ascii="Arial" w:eastAsia="Times New Roman" w:hAnsi="Arial" w:cs="Arial"/>
          <w:spacing w:val="-2"/>
        </w:rPr>
        <w:t>администрации  Кулижниковского сельсовета</w:t>
      </w:r>
    </w:p>
    <w:p w:rsidR="00F77821" w:rsidRPr="008656F5" w:rsidRDefault="00F77821" w:rsidP="008656F5">
      <w:pPr>
        <w:shd w:val="clear" w:color="auto" w:fill="FFFFFF"/>
        <w:spacing w:after="0" w:line="283" w:lineRule="exact"/>
        <w:jc w:val="right"/>
        <w:rPr>
          <w:rFonts w:ascii="Arial" w:hAnsi="Arial" w:cs="Arial"/>
        </w:rPr>
      </w:pPr>
      <w:r w:rsidRPr="008656F5">
        <w:rPr>
          <w:rFonts w:ascii="Arial" w:eastAsia="Times New Roman" w:hAnsi="Arial" w:cs="Arial"/>
          <w:spacing w:val="-5"/>
        </w:rPr>
        <w:t xml:space="preserve">от   </w:t>
      </w:r>
      <w:r w:rsidR="008656F5">
        <w:rPr>
          <w:rFonts w:ascii="Arial" w:eastAsia="Times New Roman" w:hAnsi="Arial" w:cs="Arial"/>
          <w:spacing w:val="-5"/>
        </w:rPr>
        <w:t>20.04.2021</w:t>
      </w:r>
      <w:r w:rsidRPr="008656F5">
        <w:rPr>
          <w:rFonts w:ascii="Arial" w:eastAsia="Times New Roman" w:hAnsi="Arial" w:cs="Arial"/>
          <w:spacing w:val="-5"/>
        </w:rPr>
        <w:t xml:space="preserve">г.№ </w:t>
      </w:r>
      <w:r w:rsidR="008656F5">
        <w:rPr>
          <w:rFonts w:ascii="Arial" w:eastAsia="Times New Roman" w:hAnsi="Arial" w:cs="Arial"/>
          <w:spacing w:val="-5"/>
        </w:rPr>
        <w:t>22</w:t>
      </w:r>
    </w:p>
    <w:p w:rsidR="00F77821" w:rsidRPr="00FD4492" w:rsidRDefault="00F77821" w:rsidP="008656F5">
      <w:pPr>
        <w:shd w:val="clear" w:color="auto" w:fill="FFFFFF"/>
        <w:tabs>
          <w:tab w:val="left" w:pos="2573"/>
        </w:tabs>
        <w:spacing w:before="3317" w:after="0" w:line="442" w:lineRule="exact"/>
        <w:ind w:right="206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>СХЕМА</w:t>
      </w:r>
      <w:r w:rsidR="00FD4492">
        <w:rPr>
          <w:rFonts w:ascii="Arial" w:eastAsia="Times New Roman" w:hAnsi="Arial" w:cs="Arial"/>
          <w:b/>
          <w:spacing w:val="-3"/>
          <w:position w:val="5"/>
          <w:sz w:val="32"/>
          <w:szCs w:val="32"/>
        </w:rPr>
        <w:t xml:space="preserve">  </w:t>
      </w:r>
      <w:r w:rsidRPr="00FD4492">
        <w:rPr>
          <w:rFonts w:ascii="Arial" w:eastAsia="Times New Roman" w:hAnsi="Arial" w:cs="Arial"/>
          <w:b/>
          <w:spacing w:val="-1"/>
          <w:position w:val="5"/>
          <w:sz w:val="32"/>
          <w:szCs w:val="32"/>
        </w:rPr>
        <w:t>ВОДОСНАБЖЕНИЯ</w:t>
      </w:r>
    </w:p>
    <w:p w:rsidR="00F77821" w:rsidRPr="00FD4492" w:rsidRDefault="00F77821" w:rsidP="00F77821">
      <w:pPr>
        <w:shd w:val="clear" w:color="auto" w:fill="FFFFFF"/>
        <w:ind w:right="802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F77821" w:rsidRPr="00FD4492" w:rsidRDefault="00F77821" w:rsidP="00F77821">
      <w:pPr>
        <w:shd w:val="clear" w:color="auto" w:fill="FFFFFF"/>
        <w:spacing w:before="29"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z w:val="32"/>
          <w:szCs w:val="32"/>
        </w:rPr>
        <w:t>КУЛИЖНИКОВСКОГО СЕЛЬСОВЕТА</w:t>
      </w:r>
    </w:p>
    <w:p w:rsidR="00F77821" w:rsidRPr="00FD4492" w:rsidRDefault="00F77821" w:rsidP="00F77821">
      <w:pPr>
        <w:shd w:val="clear" w:color="auto" w:fill="FFFFFF"/>
        <w:spacing w:line="494" w:lineRule="exact"/>
        <w:ind w:right="197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z w:val="32"/>
          <w:szCs w:val="32"/>
          <w:u w:val="single"/>
        </w:rPr>
        <w:t>САЯНСКОГО РАЙОНА</w:t>
      </w:r>
    </w:p>
    <w:p w:rsidR="00F77821" w:rsidRPr="00FD4492" w:rsidRDefault="00F77821" w:rsidP="00F77821">
      <w:pPr>
        <w:shd w:val="clear" w:color="auto" w:fill="FFFFFF"/>
        <w:spacing w:line="494" w:lineRule="exact"/>
        <w:ind w:right="773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z w:val="32"/>
          <w:szCs w:val="32"/>
          <w:u w:val="single"/>
        </w:rPr>
        <w:t>КРАСНОЯРСКОГО КРАЯ</w:t>
      </w:r>
    </w:p>
    <w:p w:rsidR="00F77821" w:rsidRPr="00FD4492" w:rsidRDefault="00F77821" w:rsidP="00F77821">
      <w:pPr>
        <w:shd w:val="clear" w:color="auto" w:fill="FFFFFF"/>
        <w:spacing w:line="494" w:lineRule="exact"/>
        <w:ind w:right="216"/>
        <w:jc w:val="center"/>
        <w:rPr>
          <w:rFonts w:ascii="Arial" w:hAnsi="Arial" w:cs="Arial"/>
          <w:b/>
          <w:sz w:val="32"/>
          <w:szCs w:val="32"/>
        </w:rPr>
      </w:pPr>
      <w:r w:rsidRPr="00FD4492">
        <w:rPr>
          <w:rFonts w:ascii="Arial" w:eastAsia="Times New Roman" w:hAnsi="Arial" w:cs="Arial"/>
          <w:b/>
          <w:sz w:val="32"/>
          <w:szCs w:val="32"/>
        </w:rPr>
        <w:t>на 20</w:t>
      </w:r>
      <w:r w:rsidR="008656F5" w:rsidRPr="00FD4492">
        <w:rPr>
          <w:rFonts w:ascii="Arial" w:eastAsia="Times New Roman" w:hAnsi="Arial" w:cs="Arial"/>
          <w:b/>
          <w:sz w:val="32"/>
          <w:szCs w:val="32"/>
        </w:rPr>
        <w:t>21</w:t>
      </w:r>
      <w:r w:rsidRPr="00FD4492">
        <w:rPr>
          <w:rFonts w:ascii="Arial" w:eastAsia="Times New Roman" w:hAnsi="Arial" w:cs="Arial"/>
          <w:b/>
          <w:sz w:val="32"/>
          <w:szCs w:val="32"/>
        </w:rPr>
        <w:t>-20</w:t>
      </w:r>
      <w:r w:rsidR="008656F5" w:rsidRPr="00FD4492">
        <w:rPr>
          <w:rFonts w:ascii="Arial" w:eastAsia="Times New Roman" w:hAnsi="Arial" w:cs="Arial"/>
          <w:b/>
          <w:sz w:val="32"/>
          <w:szCs w:val="32"/>
        </w:rPr>
        <w:t>26</w:t>
      </w:r>
      <w:r w:rsidRPr="00FD4492">
        <w:rPr>
          <w:rFonts w:ascii="Arial" w:eastAsia="Times New Roman" w:hAnsi="Arial" w:cs="Arial"/>
          <w:b/>
          <w:sz w:val="32"/>
          <w:szCs w:val="32"/>
        </w:rPr>
        <w:t xml:space="preserve"> годы</w:t>
      </w: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77821" w:rsidRDefault="00F77821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8656F5" w:rsidRDefault="008656F5" w:rsidP="00F77821">
      <w:pPr>
        <w:shd w:val="clear" w:color="auto" w:fill="FFFFFF"/>
        <w:spacing w:after="0"/>
        <w:ind w:left="4488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D4492" w:rsidRDefault="00FD4492" w:rsidP="00F77821">
      <w:pPr>
        <w:shd w:val="clear" w:color="auto" w:fill="FFFFFF"/>
        <w:spacing w:after="0"/>
        <w:ind w:left="4488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F77821" w:rsidRPr="00FD4492" w:rsidRDefault="00F77821" w:rsidP="00FD4492">
      <w:pPr>
        <w:shd w:val="clear" w:color="auto" w:fill="FFFFFF"/>
        <w:spacing w:after="0"/>
        <w:ind w:left="4488"/>
        <w:rPr>
          <w:rFonts w:ascii="Arial" w:hAnsi="Arial" w:cs="Arial"/>
          <w:sz w:val="32"/>
          <w:szCs w:val="32"/>
        </w:rPr>
      </w:pPr>
      <w:r w:rsidRPr="00FD4492">
        <w:rPr>
          <w:rFonts w:ascii="Arial" w:eastAsia="Times New Roman" w:hAnsi="Arial" w:cs="Arial"/>
          <w:b/>
          <w:bCs/>
          <w:spacing w:val="-2"/>
          <w:sz w:val="32"/>
          <w:szCs w:val="32"/>
        </w:rPr>
        <w:lastRenderedPageBreak/>
        <w:t>Содержание</w:t>
      </w:r>
    </w:p>
    <w:p w:rsidR="00F77821" w:rsidRPr="008656F5" w:rsidRDefault="00F77821" w:rsidP="00F77821">
      <w:pPr>
        <w:shd w:val="clear" w:color="auto" w:fill="FFFFFF"/>
        <w:spacing w:before="317" w:after="0" w:line="312" w:lineRule="exact"/>
        <w:ind w:left="14" w:right="3110" w:firstLine="4459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ВВЕДЕНИЕ </w:t>
      </w:r>
    </w:p>
    <w:p w:rsidR="00F77821" w:rsidRDefault="00F77821" w:rsidP="00F77821">
      <w:pPr>
        <w:shd w:val="clear" w:color="auto" w:fill="FFFFFF"/>
        <w:spacing w:before="317" w:after="0" w:line="312" w:lineRule="exact"/>
        <w:ind w:left="14" w:right="3110" w:firstLine="4459"/>
        <w:rPr>
          <w:rFonts w:ascii="Arial" w:eastAsia="Times New Roman" w:hAnsi="Arial" w:cs="Arial"/>
          <w:b/>
          <w:bCs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>Глава 1. Схема водоснабжения</w:t>
      </w:r>
    </w:p>
    <w:p w:rsidR="00FD4492" w:rsidRPr="008656F5" w:rsidRDefault="00FD4492" w:rsidP="00F77821">
      <w:pPr>
        <w:shd w:val="clear" w:color="auto" w:fill="FFFFFF"/>
        <w:spacing w:before="317" w:after="0" w:line="312" w:lineRule="exact"/>
        <w:ind w:left="14" w:right="3110" w:firstLine="4459"/>
        <w:rPr>
          <w:rFonts w:ascii="Arial" w:hAnsi="Arial" w:cs="Arial"/>
          <w:sz w:val="24"/>
          <w:szCs w:val="24"/>
        </w:rPr>
      </w:pPr>
    </w:p>
    <w:p w:rsidR="00F77821" w:rsidRPr="008656F5" w:rsidRDefault="00F77821" w:rsidP="00FD4492">
      <w:pPr>
        <w:shd w:val="clear" w:color="auto" w:fill="FFFFFF"/>
        <w:spacing w:after="0" w:line="360" w:lineRule="auto"/>
        <w:ind w:left="14"/>
        <w:rPr>
          <w:rFonts w:ascii="Arial" w:eastAsia="Times New Roman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1. </w:t>
      </w:r>
      <w:r w:rsidRPr="008656F5">
        <w:rPr>
          <w:rFonts w:ascii="Arial" w:eastAsia="Times New Roman" w:hAnsi="Arial" w:cs="Arial"/>
          <w:sz w:val="24"/>
          <w:szCs w:val="24"/>
        </w:rPr>
        <w:t>Существующее положение в сфере водоснабжения.</w:t>
      </w:r>
    </w:p>
    <w:p w:rsidR="00F77821" w:rsidRPr="008656F5" w:rsidRDefault="00F77821" w:rsidP="00FD4492">
      <w:pPr>
        <w:shd w:val="clear" w:color="auto" w:fill="FFFFFF"/>
        <w:spacing w:after="0" w:line="360" w:lineRule="auto"/>
        <w:ind w:left="14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 </w:t>
      </w:r>
      <w:r w:rsidRPr="008656F5">
        <w:rPr>
          <w:rFonts w:ascii="Arial" w:eastAsia="Times New Roman" w:hAnsi="Arial" w:cs="Arial"/>
          <w:sz w:val="24"/>
          <w:szCs w:val="24"/>
        </w:rPr>
        <w:t xml:space="preserve">2.Существующие  балансы производительности  сооружений  системы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водоснабжения и потребления воды и удельное водопотребление.</w:t>
      </w:r>
    </w:p>
    <w:p w:rsidR="00F77821" w:rsidRPr="008656F5" w:rsidRDefault="00F77821" w:rsidP="00FD4492">
      <w:pPr>
        <w:shd w:val="clear" w:color="auto" w:fill="FFFFFF"/>
        <w:spacing w:before="5" w:after="0" w:line="360" w:lineRule="auto"/>
        <w:ind w:left="14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  3.   </w:t>
      </w:r>
      <w:r w:rsidRPr="008656F5">
        <w:rPr>
          <w:rFonts w:ascii="Arial" w:eastAsia="Times New Roman" w:hAnsi="Arial" w:cs="Arial"/>
          <w:sz w:val="24"/>
          <w:szCs w:val="24"/>
        </w:rPr>
        <w:t xml:space="preserve">Перспективное   потребление   коммунальных   ресурсов   в   сфере 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>водоснабжения.</w:t>
      </w:r>
    </w:p>
    <w:p w:rsidR="00F77821" w:rsidRPr="008656F5" w:rsidRDefault="00F77821" w:rsidP="00FD4492">
      <w:pPr>
        <w:shd w:val="clear" w:color="auto" w:fill="FFFFFF"/>
        <w:spacing w:before="5" w:after="0" w:line="360" w:lineRule="auto"/>
        <w:ind w:left="5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4. </w:t>
      </w:r>
      <w:r w:rsidRPr="008656F5">
        <w:rPr>
          <w:rFonts w:ascii="Arial" w:eastAsia="Times New Roman" w:hAnsi="Arial" w:cs="Arial"/>
          <w:sz w:val="24"/>
          <w:szCs w:val="24"/>
        </w:rPr>
        <w:t>Предложения по строительству, реконструкции и модернизации</w:t>
      </w:r>
    </w:p>
    <w:p w:rsidR="00F77821" w:rsidRPr="008656F5" w:rsidRDefault="00F77821" w:rsidP="00FD4492">
      <w:pPr>
        <w:shd w:val="clear" w:color="auto" w:fill="FFFFFF"/>
        <w:spacing w:after="0" w:line="360" w:lineRule="auto"/>
        <w:ind w:left="14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1"/>
          <w:sz w:val="24"/>
          <w:szCs w:val="24"/>
        </w:rPr>
        <w:t>объектов систем водоснабжения.</w:t>
      </w:r>
    </w:p>
    <w:p w:rsidR="00F77821" w:rsidRPr="008656F5" w:rsidRDefault="00F77821" w:rsidP="00FD4492">
      <w:pPr>
        <w:shd w:val="clear" w:color="auto" w:fill="FFFFFF"/>
        <w:spacing w:before="5" w:after="0" w:line="360" w:lineRule="auto"/>
        <w:ind w:left="5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5. </w:t>
      </w:r>
      <w:r w:rsidRPr="008656F5">
        <w:rPr>
          <w:rFonts w:ascii="Arial" w:eastAsia="Times New Roman" w:hAnsi="Arial" w:cs="Arial"/>
          <w:sz w:val="24"/>
          <w:szCs w:val="24"/>
        </w:rPr>
        <w:t>Предложения по строительству, реконструкции и модернизации</w:t>
      </w:r>
    </w:p>
    <w:p w:rsidR="00F77821" w:rsidRPr="008656F5" w:rsidRDefault="00F77821" w:rsidP="00FD4492">
      <w:pPr>
        <w:shd w:val="clear" w:color="auto" w:fill="FFFFFF"/>
        <w:spacing w:before="5" w:after="0" w:line="360" w:lineRule="auto"/>
        <w:ind w:left="5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1"/>
          <w:sz w:val="24"/>
          <w:szCs w:val="24"/>
        </w:rPr>
        <w:t>линейных объектов централизованных систем водоснабжения.</w:t>
      </w:r>
    </w:p>
    <w:p w:rsidR="00F77821" w:rsidRPr="008656F5" w:rsidRDefault="00F77821" w:rsidP="00FD4492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Часть 6. </w:t>
      </w:r>
      <w:r w:rsidRPr="008656F5">
        <w:rPr>
          <w:rFonts w:ascii="Arial" w:eastAsia="Times New Roman" w:hAnsi="Arial" w:cs="Arial"/>
          <w:sz w:val="24"/>
          <w:szCs w:val="24"/>
        </w:rPr>
        <w:t>Экологические аспекты мероприятий по строительству</w:t>
      </w:r>
    </w:p>
    <w:p w:rsidR="00F77821" w:rsidRPr="008656F5" w:rsidRDefault="00F77821" w:rsidP="00FD4492">
      <w:pPr>
        <w:shd w:val="clear" w:color="auto" w:fill="FFFFFF"/>
        <w:spacing w:before="5" w:after="0" w:line="360" w:lineRule="auto"/>
        <w:ind w:left="10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>и реконструкции объектов централизованной системы водоотведения</w:t>
      </w:r>
    </w:p>
    <w:p w:rsidR="00F77821" w:rsidRPr="008656F5" w:rsidRDefault="00F77821" w:rsidP="00FD4492">
      <w:pPr>
        <w:shd w:val="clear" w:color="auto" w:fill="FFFFFF"/>
        <w:spacing w:before="312" w:after="0" w:line="360" w:lineRule="auto"/>
        <w:ind w:left="10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Часть 7.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F77821" w:rsidRPr="008656F5" w:rsidRDefault="00F77821" w:rsidP="00FD4492">
      <w:pPr>
        <w:shd w:val="clear" w:color="auto" w:fill="FFFFFF"/>
        <w:spacing w:before="326" w:after="0" w:line="360" w:lineRule="auto"/>
        <w:rPr>
          <w:rFonts w:ascii="Arial" w:eastAsia="Times New Roman" w:hAnsi="Arial" w:cs="Arial"/>
          <w:spacing w:val="-1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Приложение 1.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Схема водоснабжения с. Кулижниково.</w:t>
      </w:r>
    </w:p>
    <w:p w:rsidR="00F30954" w:rsidRPr="008656F5" w:rsidRDefault="00F30954" w:rsidP="00FD4492">
      <w:pPr>
        <w:shd w:val="clear" w:color="auto" w:fill="FFFFFF"/>
        <w:spacing w:before="326" w:after="0" w:line="360" w:lineRule="auto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spacing w:val="-1"/>
          <w:sz w:val="24"/>
          <w:szCs w:val="24"/>
        </w:rPr>
        <w:t xml:space="preserve">Приложение №2.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Схема Водоснабжения д.Орловка</w:t>
      </w:r>
    </w:p>
    <w:p w:rsidR="00F77821" w:rsidRPr="008656F5" w:rsidRDefault="00F77821" w:rsidP="00F77821">
      <w:pPr>
        <w:shd w:val="clear" w:color="auto" w:fill="FFFFFF"/>
        <w:spacing w:after="0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77821" w:rsidRPr="008656F5" w:rsidRDefault="00F77821" w:rsidP="00E1498E">
      <w:pPr>
        <w:shd w:val="clear" w:color="auto" w:fill="FFFFFF"/>
        <w:ind w:left="4488"/>
        <w:rPr>
          <w:rFonts w:ascii="Arial" w:eastAsia="Times New Roman" w:hAnsi="Arial" w:cs="Arial"/>
          <w:sz w:val="24"/>
          <w:szCs w:val="24"/>
        </w:rPr>
      </w:pPr>
    </w:p>
    <w:p w:rsidR="00FD4492" w:rsidRDefault="00FD4492" w:rsidP="00E1498E">
      <w:pPr>
        <w:shd w:val="clear" w:color="auto" w:fill="FFFFFF"/>
        <w:ind w:left="4488"/>
        <w:rPr>
          <w:rFonts w:ascii="Arial" w:eastAsia="Times New Roman" w:hAnsi="Arial" w:cs="Arial"/>
          <w:b/>
          <w:sz w:val="24"/>
          <w:szCs w:val="24"/>
        </w:rPr>
      </w:pPr>
    </w:p>
    <w:p w:rsidR="00E1498E" w:rsidRPr="008656F5" w:rsidRDefault="0019720B" w:rsidP="00E1498E">
      <w:pPr>
        <w:shd w:val="clear" w:color="auto" w:fill="FFFFFF"/>
        <w:ind w:left="4488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В</w:t>
      </w:r>
      <w:r w:rsidR="00E1498E" w:rsidRPr="008656F5">
        <w:rPr>
          <w:rFonts w:ascii="Arial" w:eastAsia="Times New Roman" w:hAnsi="Arial" w:cs="Arial"/>
          <w:b/>
          <w:sz w:val="24"/>
          <w:szCs w:val="24"/>
        </w:rPr>
        <w:t>ВЕДЕНИЕ</w:t>
      </w:r>
    </w:p>
    <w:p w:rsidR="00E1498E" w:rsidRPr="008656F5" w:rsidRDefault="00E1498E" w:rsidP="00FD4492">
      <w:pPr>
        <w:shd w:val="clear" w:color="auto" w:fill="FFFFFF"/>
        <w:spacing w:before="312"/>
        <w:ind w:left="29" w:firstLine="480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Основанием для разработки схемы водоснабжения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Кулижниковского</w:t>
      </w:r>
      <w:r w:rsidRPr="008656F5">
        <w:rPr>
          <w:rFonts w:ascii="Arial" w:eastAsia="Times New Roman" w:hAnsi="Arial" w:cs="Arial"/>
          <w:sz w:val="24"/>
          <w:szCs w:val="24"/>
        </w:rPr>
        <w:t xml:space="preserve"> 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50, ст. 5279; 2007, № 26, ст. 3075;2008, № 29, ст. 3418; № 30, ст. 3616; 2009, № 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30, ст. 3735; № 52, ст. 6441; 2011, № 1, ст. 32), положение "СП 31.13330.2012. </w:t>
      </w:r>
      <w:r w:rsidRPr="008656F5">
        <w:rPr>
          <w:rFonts w:ascii="Arial" w:eastAsia="Times New Roman" w:hAnsi="Arial" w:cs="Arial"/>
          <w:sz w:val="24"/>
          <w:szCs w:val="24"/>
        </w:rPr>
        <w:t xml:space="preserve">Свод правил. Водоснабжения. Наружные сети и сооружения. </w:t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Актуализированная редакция СНиП 2.04.02-84 (утв. Приказом Мин. региона </w:t>
      </w:r>
      <w:r w:rsidRPr="008656F5">
        <w:rPr>
          <w:rFonts w:ascii="Arial" w:eastAsia="Times New Roman" w:hAnsi="Arial" w:cs="Arial"/>
          <w:sz w:val="24"/>
          <w:szCs w:val="24"/>
        </w:rPr>
        <w:t>России от 29.12.2011 N 635/14), документами территориального планирования.</w:t>
      </w:r>
    </w:p>
    <w:p w:rsidR="00E1498E" w:rsidRPr="008656F5" w:rsidRDefault="00E1498E" w:rsidP="00FD4492">
      <w:pPr>
        <w:shd w:val="clear" w:color="auto" w:fill="FFFFFF"/>
        <w:ind w:left="24" w:right="10" w:firstLine="528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Схема водоснабжения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Кулижниковского</w:t>
      </w:r>
      <w:r w:rsidRPr="008656F5">
        <w:rPr>
          <w:rFonts w:ascii="Arial" w:eastAsia="Times New Roman" w:hAnsi="Arial" w:cs="Arial"/>
          <w:sz w:val="24"/>
          <w:szCs w:val="24"/>
        </w:rPr>
        <w:t xml:space="preserve"> сельсовета разработана в целях определения долгосрочной перспективы развития системы водоснабжения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1498E" w:rsidRPr="008656F5" w:rsidRDefault="00E1498E" w:rsidP="00FD4492">
      <w:pPr>
        <w:shd w:val="clear" w:color="auto" w:fill="FFFFFF"/>
        <w:ind w:left="19" w:right="14" w:firstLine="528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</w:p>
    <w:p w:rsidR="00E1498E" w:rsidRPr="008656F5" w:rsidRDefault="00E1498E" w:rsidP="00FD4492">
      <w:pPr>
        <w:shd w:val="clear" w:color="auto" w:fill="FFFFFF"/>
        <w:ind w:left="547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>Схема водоснабжения разработана сроком на 5 лет.</w:t>
      </w:r>
    </w:p>
    <w:p w:rsidR="00E1498E" w:rsidRPr="008656F5" w:rsidRDefault="001A006F" w:rsidP="00FD4492">
      <w:pPr>
        <w:shd w:val="clear" w:color="auto" w:fill="FFFFFF"/>
        <w:ind w:left="10" w:right="24" w:firstLine="533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>Кулижниковский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сельсовет входит в состав Саянского района Красноярского края. Территория </w:t>
      </w:r>
      <w:r w:rsidRPr="008656F5">
        <w:rPr>
          <w:rFonts w:ascii="Arial" w:eastAsia="Times New Roman" w:hAnsi="Arial" w:cs="Arial"/>
          <w:sz w:val="24"/>
          <w:szCs w:val="24"/>
        </w:rPr>
        <w:t>Кулижниковского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сельсовета расположена в </w:t>
      </w:r>
      <w:r w:rsidR="00E1498E"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восточной части края на расстоянии 250 км от г. Красноярска. До ближайшей 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железнодорожной станции </w:t>
      </w:r>
      <w:r w:rsidRPr="008656F5">
        <w:rPr>
          <w:rFonts w:ascii="Arial" w:eastAsia="Times New Roman" w:hAnsi="Arial" w:cs="Arial"/>
          <w:sz w:val="24"/>
          <w:szCs w:val="24"/>
        </w:rPr>
        <w:t xml:space="preserve"> 40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км.</w:t>
      </w:r>
    </w:p>
    <w:p w:rsidR="00E1498E" w:rsidRPr="008656F5" w:rsidRDefault="00FD4492" w:rsidP="00FD4492">
      <w:pPr>
        <w:shd w:val="clear" w:color="auto" w:fill="FFFFFF"/>
        <w:spacing w:before="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</w:r>
      <w:r w:rsidR="001A006F" w:rsidRPr="008656F5">
        <w:rPr>
          <w:rFonts w:ascii="Arial" w:eastAsia="Times New Roman" w:hAnsi="Arial" w:cs="Arial"/>
          <w:spacing w:val="-2"/>
          <w:sz w:val="24"/>
          <w:szCs w:val="24"/>
        </w:rPr>
        <w:t>Кулижниковский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  сельсовет    граничит    с    </w:t>
      </w:r>
      <w:r w:rsidR="001A006F" w:rsidRPr="008656F5">
        <w:rPr>
          <w:rFonts w:ascii="Arial" w:eastAsia="Times New Roman" w:hAnsi="Arial" w:cs="Arial"/>
          <w:spacing w:val="-2"/>
          <w:sz w:val="24"/>
          <w:szCs w:val="24"/>
        </w:rPr>
        <w:t>Арбайским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,  </w:t>
      </w:r>
      <w:r w:rsidR="001A006F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Среднеагинским  сельсоветами 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Саянского района. На территории</w:t>
      </w:r>
      <w:r w:rsidR="001A006F" w:rsidRPr="008656F5">
        <w:rPr>
          <w:rFonts w:ascii="Arial" w:eastAsia="Times New Roman" w:hAnsi="Arial" w:cs="Arial"/>
          <w:sz w:val="24"/>
          <w:szCs w:val="24"/>
        </w:rPr>
        <w:t xml:space="preserve">  Кулижниковского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</w:t>
      </w:r>
      <w:r w:rsidR="00974087" w:rsidRPr="008656F5">
        <w:rPr>
          <w:rFonts w:ascii="Arial" w:eastAsia="Times New Roman" w:hAnsi="Arial" w:cs="Arial"/>
          <w:sz w:val="24"/>
          <w:szCs w:val="24"/>
        </w:rPr>
        <w:t>с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ельсовета расположены  два  населенных  пункта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E1498E" w:rsidRPr="008656F5">
        <w:rPr>
          <w:rFonts w:ascii="Arial" w:eastAsia="Times New Roman" w:hAnsi="Arial" w:cs="Arial"/>
          <w:sz w:val="24"/>
          <w:szCs w:val="24"/>
        </w:rPr>
        <w:t>село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Кулижниково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     и      деревня      </w:t>
      </w:r>
      <w:r w:rsidR="001A006F" w:rsidRPr="008656F5">
        <w:rPr>
          <w:rFonts w:ascii="Arial" w:eastAsia="Times New Roman" w:hAnsi="Arial" w:cs="Arial"/>
          <w:sz w:val="24"/>
          <w:szCs w:val="24"/>
        </w:rPr>
        <w:t>Орловка</w:t>
      </w:r>
      <w:r w:rsidR="00E1498E" w:rsidRPr="008656F5">
        <w:rPr>
          <w:rFonts w:ascii="Arial" w:eastAsia="Times New Roman" w:hAnsi="Arial" w:cs="Arial"/>
          <w:sz w:val="24"/>
          <w:szCs w:val="24"/>
        </w:rPr>
        <w:t>.      Административным      центром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муниципального    образования    является    село   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Кулижниково</w:t>
      </w:r>
      <w:r w:rsidR="00E1498E" w:rsidRPr="008656F5">
        <w:rPr>
          <w:rFonts w:ascii="Arial" w:eastAsia="Times New Roman" w:hAnsi="Arial" w:cs="Arial"/>
          <w:sz w:val="24"/>
          <w:szCs w:val="24"/>
        </w:rPr>
        <w:t>.    Численность</w:t>
      </w:r>
      <w:r w:rsidR="001A006F" w:rsidRPr="008656F5">
        <w:rPr>
          <w:rFonts w:ascii="Arial" w:eastAsia="Times New Roman" w:hAnsi="Arial" w:cs="Arial"/>
          <w:sz w:val="24"/>
          <w:szCs w:val="24"/>
        </w:rPr>
        <w:t xml:space="preserve"> </w:t>
      </w:r>
      <w:r w:rsidR="00E1498E" w:rsidRPr="008656F5">
        <w:rPr>
          <w:rFonts w:ascii="Arial" w:eastAsia="Times New Roman" w:hAnsi="Arial" w:cs="Arial"/>
          <w:sz w:val="24"/>
          <w:szCs w:val="24"/>
        </w:rPr>
        <w:t>населения сельсовета по состоянию на 01.01.20</w:t>
      </w:r>
      <w:r>
        <w:rPr>
          <w:rFonts w:ascii="Arial" w:eastAsia="Times New Roman" w:hAnsi="Arial" w:cs="Arial"/>
          <w:sz w:val="24"/>
          <w:szCs w:val="24"/>
        </w:rPr>
        <w:t>21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года составляет </w:t>
      </w:r>
      <w:r w:rsidR="00DF24B6">
        <w:rPr>
          <w:rFonts w:ascii="Arial" w:eastAsia="Times New Roman" w:hAnsi="Arial" w:cs="Arial"/>
          <w:sz w:val="24"/>
          <w:szCs w:val="24"/>
        </w:rPr>
        <w:t xml:space="preserve">393 </w:t>
      </w:r>
      <w:r w:rsidR="00E1498E" w:rsidRPr="008656F5">
        <w:rPr>
          <w:rFonts w:ascii="Arial" w:eastAsia="Times New Roman" w:hAnsi="Arial" w:cs="Arial"/>
          <w:sz w:val="24"/>
          <w:szCs w:val="24"/>
        </w:rPr>
        <w:t>человек</w:t>
      </w:r>
      <w:r w:rsidR="00DF24B6">
        <w:rPr>
          <w:rFonts w:ascii="Arial" w:eastAsia="Times New Roman" w:hAnsi="Arial" w:cs="Arial"/>
          <w:sz w:val="24"/>
          <w:szCs w:val="24"/>
        </w:rPr>
        <w:t>а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. Расстояние до районного центра с.Агинское- </w:t>
      </w:r>
      <w:r w:rsidR="00701D8D" w:rsidRPr="008656F5">
        <w:rPr>
          <w:rFonts w:ascii="Arial" w:eastAsia="Times New Roman" w:hAnsi="Arial" w:cs="Arial"/>
          <w:sz w:val="24"/>
          <w:szCs w:val="24"/>
        </w:rPr>
        <w:t>27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км. Наиболее важным для развития сельсовета является выгодное геоэкономическое </w:t>
      </w:r>
      <w:r w:rsidR="00E1498E"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положение - близость к г. Красноярску, что создаёт предпосылки развитию </w:t>
      </w:r>
      <w:r w:rsidR="00E1498E" w:rsidRPr="008656F5">
        <w:rPr>
          <w:rFonts w:ascii="Arial" w:eastAsia="Times New Roman" w:hAnsi="Arial" w:cs="Arial"/>
          <w:sz w:val="24"/>
          <w:szCs w:val="24"/>
        </w:rPr>
        <w:t>сельского хозяйства и промышленности.</w:t>
      </w:r>
    </w:p>
    <w:p w:rsidR="00E1498E" w:rsidRPr="008656F5" w:rsidRDefault="00E1498E" w:rsidP="00701D8D">
      <w:pPr>
        <w:shd w:val="clear" w:color="auto" w:fill="FFFFFF"/>
        <w:spacing w:after="0" w:line="480" w:lineRule="exact"/>
        <w:ind w:left="158" w:right="600" w:firstLine="269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lastRenderedPageBreak/>
        <w:t xml:space="preserve">В настоящее время на территории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Кулижниковского</w:t>
      </w:r>
      <w:r w:rsidRPr="008656F5">
        <w:rPr>
          <w:rFonts w:ascii="Arial" w:eastAsia="Times New Roman" w:hAnsi="Arial" w:cs="Arial"/>
          <w:sz w:val="24"/>
          <w:szCs w:val="24"/>
        </w:rPr>
        <w:t xml:space="preserve"> сельсовета имеется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централизованное и индивидуальное водоснабжение из подземных скважин.</w:t>
      </w:r>
    </w:p>
    <w:p w:rsidR="00701D8D" w:rsidRPr="008656F5" w:rsidRDefault="00701D8D" w:rsidP="00701D8D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701D8D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701D8D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720B" w:rsidRDefault="0019720B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006F" w:rsidRPr="008656F5" w:rsidRDefault="00E1498E" w:rsidP="00A20910">
      <w:pPr>
        <w:shd w:val="clear" w:color="auto" w:fill="FFFFFF"/>
        <w:spacing w:after="0" w:line="322" w:lineRule="exact"/>
        <w:ind w:left="3158" w:right="268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Глава </w:t>
      </w:r>
      <w:r w:rsidRPr="008656F5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</w:p>
    <w:p w:rsidR="00E1498E" w:rsidRPr="008656F5" w:rsidRDefault="00A20910" w:rsidP="00A20910">
      <w:pPr>
        <w:shd w:val="clear" w:color="auto" w:fill="FFFFFF"/>
        <w:spacing w:after="0" w:line="322" w:lineRule="exact"/>
        <w:ind w:right="2688"/>
        <w:jc w:val="center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                                       </w:t>
      </w:r>
      <w:r w:rsidR="00E1498E"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СХЕМА </w:t>
      </w:r>
      <w:r w:rsidR="001A006F"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 ВОДОС</w:t>
      </w:r>
      <w:r w:rsidR="00E1498E" w:rsidRPr="008656F5">
        <w:rPr>
          <w:rFonts w:ascii="Arial" w:eastAsia="Times New Roman" w:hAnsi="Arial" w:cs="Arial"/>
          <w:b/>
          <w:bCs/>
          <w:spacing w:val="-1"/>
          <w:sz w:val="24"/>
          <w:szCs w:val="24"/>
        </w:rPr>
        <w:t>НАБЖЕНИЯ</w:t>
      </w:r>
    </w:p>
    <w:p w:rsidR="00E1498E" w:rsidRPr="008656F5" w:rsidRDefault="00E1498E" w:rsidP="0019720B">
      <w:pPr>
        <w:shd w:val="clear" w:color="auto" w:fill="FFFFFF"/>
        <w:spacing w:before="307" w:line="322" w:lineRule="exact"/>
        <w:ind w:left="154" w:right="424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3"/>
          <w:sz w:val="24"/>
          <w:szCs w:val="24"/>
        </w:rPr>
        <w:t>ЧАСТЬ 1.</w:t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СУЩЕСТВУЮЩЕЕ ПОЛОЖЕНИЕ В </w:t>
      </w:r>
      <w:r w:rsidR="001A006F" w:rsidRPr="008656F5">
        <w:rPr>
          <w:rFonts w:ascii="Arial" w:eastAsia="Times New Roman" w:hAnsi="Arial" w:cs="Arial"/>
          <w:spacing w:val="-3"/>
          <w:sz w:val="24"/>
          <w:szCs w:val="24"/>
        </w:rPr>
        <w:t>С</w:t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ФЕРЕ </w:t>
      </w:r>
      <w:r w:rsidR="00FD449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19720B">
        <w:rPr>
          <w:rFonts w:ascii="Arial" w:eastAsia="Times New Roman" w:hAnsi="Arial" w:cs="Arial"/>
          <w:spacing w:val="-3"/>
          <w:sz w:val="24"/>
          <w:szCs w:val="24"/>
        </w:rPr>
        <w:t>В</w:t>
      </w:r>
      <w:r w:rsidRPr="008656F5">
        <w:rPr>
          <w:rFonts w:ascii="Arial" w:eastAsia="Times New Roman" w:hAnsi="Arial" w:cs="Arial"/>
          <w:sz w:val="24"/>
          <w:szCs w:val="24"/>
        </w:rPr>
        <w:t>ОДОСНАБЖЕНИЯ</w:t>
      </w:r>
    </w:p>
    <w:p w:rsidR="00E1498E" w:rsidRPr="008656F5" w:rsidRDefault="00E1498E" w:rsidP="00E1498E">
      <w:pPr>
        <w:shd w:val="clear" w:color="auto" w:fill="FFFFFF"/>
        <w:spacing w:before="317" w:line="322" w:lineRule="exact"/>
        <w:ind w:left="149" w:right="614" w:firstLine="254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Обеспечение потребителей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Кулижниковского</w:t>
      </w:r>
      <w:r w:rsidRPr="008656F5">
        <w:rPr>
          <w:rFonts w:ascii="Arial" w:eastAsia="Times New Roman" w:hAnsi="Arial" w:cs="Arial"/>
          <w:sz w:val="24"/>
          <w:szCs w:val="24"/>
        </w:rPr>
        <w:t xml:space="preserve"> сельсовета услугами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водоснабжения осуществляет администрация </w:t>
      </w:r>
      <w:r w:rsidR="001A006F"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Кулижниковского 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сельсовета.</w:t>
      </w:r>
    </w:p>
    <w:p w:rsidR="00E1498E" w:rsidRPr="008656F5" w:rsidRDefault="00E1498E" w:rsidP="00E1498E">
      <w:pPr>
        <w:shd w:val="clear" w:color="auto" w:fill="FFFFFF"/>
        <w:spacing w:before="5" w:line="322" w:lineRule="exact"/>
        <w:ind w:left="149" w:right="605" w:firstLine="192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Используются </w:t>
      </w:r>
      <w:r w:rsidR="00974087" w:rsidRPr="008656F5">
        <w:rPr>
          <w:rFonts w:ascii="Arial" w:eastAsia="Times New Roman" w:hAnsi="Arial" w:cs="Arial"/>
          <w:sz w:val="24"/>
          <w:szCs w:val="24"/>
        </w:rPr>
        <w:t>7,1</w:t>
      </w:r>
      <w:r w:rsidRPr="008656F5">
        <w:rPr>
          <w:rFonts w:ascii="Arial" w:eastAsia="Times New Roman" w:hAnsi="Arial" w:cs="Arial"/>
          <w:sz w:val="24"/>
          <w:szCs w:val="24"/>
        </w:rPr>
        <w:t xml:space="preserve"> км сетей водоснабжения. На территории сельсовета находятся 3 водонапорные башни. Потребление воды всеми потребителями составляет </w:t>
      </w:r>
      <w:r w:rsidR="00F30954" w:rsidRPr="008656F5">
        <w:rPr>
          <w:rFonts w:ascii="Arial" w:eastAsia="Times New Roman" w:hAnsi="Arial" w:cs="Arial"/>
          <w:sz w:val="24"/>
          <w:szCs w:val="24"/>
        </w:rPr>
        <w:t xml:space="preserve"> 11,0</w:t>
      </w:r>
      <w:r w:rsidRPr="008656F5">
        <w:rPr>
          <w:rFonts w:ascii="Arial" w:eastAsia="Times New Roman" w:hAnsi="Arial" w:cs="Arial"/>
          <w:sz w:val="24"/>
          <w:szCs w:val="24"/>
        </w:rPr>
        <w:t xml:space="preserve"> тыс. куб. м в год.</w:t>
      </w:r>
    </w:p>
    <w:p w:rsidR="00E1498E" w:rsidRPr="008656F5" w:rsidRDefault="00E1498E" w:rsidP="00E1498E">
      <w:pPr>
        <w:shd w:val="clear" w:color="auto" w:fill="FFFFFF"/>
        <w:spacing w:line="322" w:lineRule="exact"/>
        <w:ind w:left="144" w:right="610" w:firstLine="269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Жители с. </w:t>
      </w:r>
      <w:r w:rsidR="001A006F" w:rsidRPr="008656F5">
        <w:rPr>
          <w:rFonts w:ascii="Arial" w:eastAsia="Times New Roman" w:hAnsi="Arial" w:cs="Arial"/>
          <w:sz w:val="24"/>
          <w:szCs w:val="24"/>
        </w:rPr>
        <w:t>Кулижниково</w:t>
      </w:r>
      <w:r w:rsidR="00E16DA3" w:rsidRPr="008656F5">
        <w:rPr>
          <w:rFonts w:ascii="Arial" w:eastAsia="Times New Roman" w:hAnsi="Arial" w:cs="Arial"/>
          <w:sz w:val="24"/>
          <w:szCs w:val="24"/>
        </w:rPr>
        <w:t xml:space="preserve"> и д.Орловка</w:t>
      </w:r>
      <w:r w:rsidRPr="008656F5">
        <w:rPr>
          <w:rFonts w:ascii="Arial" w:eastAsia="Times New Roman" w:hAnsi="Arial" w:cs="Arial"/>
          <w:sz w:val="24"/>
          <w:szCs w:val="24"/>
        </w:rPr>
        <w:t xml:space="preserve"> отбирают воду на хозяйственно - питьевые нужды через водоразборные колонки</w:t>
      </w:r>
      <w:r w:rsidR="00E16DA3" w:rsidRPr="008656F5">
        <w:rPr>
          <w:rFonts w:ascii="Arial" w:eastAsia="Times New Roman" w:hAnsi="Arial" w:cs="Arial"/>
          <w:sz w:val="24"/>
          <w:szCs w:val="24"/>
        </w:rPr>
        <w:t>.</w:t>
      </w:r>
    </w:p>
    <w:p w:rsidR="00E1498E" w:rsidRPr="008656F5" w:rsidRDefault="00E1498E" w:rsidP="00E1498E">
      <w:pPr>
        <w:shd w:val="clear" w:color="auto" w:fill="FFFFFF"/>
        <w:spacing w:before="5" w:line="322" w:lineRule="exact"/>
        <w:ind w:left="130" w:right="619" w:firstLine="197"/>
        <w:jc w:val="both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Жизненно важным для населённых пунктов сельсовета остается состояние водопроводных сетей. Не решённым остаётся вопрос качественного водоснабжения населения. Так, износ водопроводных сетей колеблется от </w:t>
      </w:r>
      <w:r w:rsidR="00DF24B6">
        <w:rPr>
          <w:rFonts w:ascii="Arial" w:eastAsia="Times New Roman" w:hAnsi="Arial" w:cs="Arial"/>
          <w:spacing w:val="-1"/>
          <w:sz w:val="24"/>
          <w:szCs w:val="24"/>
        </w:rPr>
        <w:t>70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% до 80%, большинство скважин требует капитального ремонта и для </w:t>
      </w:r>
      <w:r w:rsidRPr="008656F5">
        <w:rPr>
          <w:rFonts w:ascii="Arial" w:eastAsia="Times New Roman" w:hAnsi="Arial" w:cs="Arial"/>
          <w:sz w:val="24"/>
          <w:szCs w:val="24"/>
        </w:rPr>
        <w:t>обеспечения полноценного водоснабжения необходимо дополнительно устройство новых скважин.</w:t>
      </w:r>
    </w:p>
    <w:p w:rsidR="00E1498E" w:rsidRPr="008656F5" w:rsidRDefault="00E1498E" w:rsidP="00701D8D">
      <w:pPr>
        <w:shd w:val="clear" w:color="auto" w:fill="FFFFFF"/>
        <w:spacing w:before="326" w:line="317" w:lineRule="exact"/>
        <w:ind w:left="1277" w:right="1613" w:firstLine="1109"/>
        <w:jc w:val="center"/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</w:pPr>
      <w:r w:rsidRPr="008656F5">
        <w:rPr>
          <w:rFonts w:ascii="Arial" w:eastAsia="Times New Roman" w:hAnsi="Arial" w:cs="Arial"/>
          <w:b/>
          <w:spacing w:val="-1"/>
          <w:sz w:val="24"/>
          <w:szCs w:val="24"/>
        </w:rPr>
        <w:t xml:space="preserve">Информация по водонапорным башням, </w:t>
      </w:r>
      <w:r w:rsidRPr="008656F5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 xml:space="preserve">расположенным на территории </w:t>
      </w:r>
      <w:r w:rsidR="00E16DA3" w:rsidRPr="008656F5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 xml:space="preserve"> Кулижниковского</w:t>
      </w:r>
      <w:r w:rsidRPr="008656F5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 xml:space="preserve"> </w:t>
      </w:r>
      <w:r w:rsidR="00E16DA3" w:rsidRPr="008656F5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 xml:space="preserve">              </w:t>
      </w:r>
      <w:r w:rsidRPr="008656F5">
        <w:rPr>
          <w:rFonts w:ascii="Arial" w:eastAsia="Times New Roman" w:hAnsi="Arial" w:cs="Arial"/>
          <w:b/>
          <w:spacing w:val="-1"/>
          <w:sz w:val="24"/>
          <w:szCs w:val="24"/>
          <w:u w:val="single"/>
        </w:rPr>
        <w:t>сельсовета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984"/>
        <w:gridCol w:w="2693"/>
        <w:gridCol w:w="851"/>
        <w:gridCol w:w="2126"/>
      </w:tblGrid>
      <w:tr w:rsidR="00E1498E" w:rsidRPr="008656F5" w:rsidTr="0019720B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Численност</w:t>
            </w:r>
            <w:r w:rsidR="00B677F6" w:rsidRPr="001972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>Эксплуатирующ</w:t>
            </w:r>
            <w:r w:rsidR="00E16DA3" w:rsidRPr="0019720B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>а</w:t>
            </w:r>
            <w:r w:rsidR="00B677F6" w:rsidRPr="0019720B">
              <w:rPr>
                <w:rFonts w:ascii="Arial" w:eastAsia="Times New Roman" w:hAnsi="Arial" w:cs="Arial"/>
                <w:b/>
                <w:bCs/>
                <w:spacing w:val="-9"/>
                <w:sz w:val="20"/>
                <w:szCs w:val="20"/>
              </w:rPr>
              <w:t>я</w:t>
            </w:r>
          </w:p>
        </w:tc>
      </w:tr>
      <w:tr w:rsidR="00E1498E" w:rsidRPr="008656F5" w:rsidTr="0019720B">
        <w:trPr>
          <w:trHeight w:hRule="exact" w:val="3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8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5"/>
                <w:sz w:val="20"/>
                <w:szCs w:val="20"/>
              </w:rPr>
              <w:t>ввода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98E" w:rsidRPr="008656F5" w:rsidTr="0019720B">
        <w:trPr>
          <w:trHeight w:hRule="exact" w:val="13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 w:line="312" w:lineRule="exact"/>
              <w:ind w:left="14" w:right="19"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пользующегося водой из</w:t>
            </w:r>
            <w:r w:rsidR="00B677F6" w:rsidRPr="0019720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данного </w:t>
            </w:r>
            <w:r w:rsidRPr="0019720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водопровода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 w:line="312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</w:t>
            </w:r>
          </w:p>
          <w:p w:rsidR="00E1498E" w:rsidRPr="0019720B" w:rsidRDefault="00E1498E" w:rsidP="0019720B">
            <w:pPr>
              <w:shd w:val="clear" w:color="auto" w:fill="FFFFFF"/>
              <w:spacing w:after="0" w:line="312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  <w:t>эксплу</w:t>
            </w:r>
          </w:p>
          <w:p w:rsidR="00E1498E" w:rsidRPr="0019720B" w:rsidRDefault="00E1498E" w:rsidP="0019720B">
            <w:pPr>
              <w:shd w:val="clear" w:color="auto" w:fill="FFFFFF"/>
              <w:spacing w:after="0" w:line="312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pacing w:val="-4"/>
                <w:sz w:val="20"/>
                <w:szCs w:val="20"/>
              </w:rPr>
              <w:t>атаци</w:t>
            </w:r>
          </w:p>
          <w:p w:rsidR="00E1498E" w:rsidRPr="0019720B" w:rsidRDefault="00E1498E" w:rsidP="0019720B">
            <w:pPr>
              <w:shd w:val="clear" w:color="auto" w:fill="FFFFFF"/>
              <w:spacing w:after="0" w:line="312" w:lineRule="exact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498E" w:rsidRPr="0019720B" w:rsidRDefault="00E1498E" w:rsidP="0019720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</w:t>
            </w:r>
          </w:p>
        </w:tc>
      </w:tr>
      <w:tr w:rsidR="00E1498E" w:rsidRPr="008656F5" w:rsidTr="0019720B">
        <w:trPr>
          <w:trHeight w:hRule="exact" w:val="13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E1498E" w:rsidP="00B677F6">
            <w:pPr>
              <w:shd w:val="clear" w:color="auto" w:fill="FFFFFF"/>
              <w:spacing w:after="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E1498E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E1498E" w:rsidP="0019720B">
            <w:pPr>
              <w:shd w:val="clear" w:color="auto" w:fill="FFFFFF"/>
              <w:spacing w:line="274" w:lineRule="exact"/>
              <w:ind w:right="243" w:firstLine="5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A20910" w:rsidRPr="008656F5">
              <w:rPr>
                <w:rFonts w:ascii="Arial" w:eastAsia="Times New Roman" w:hAnsi="Arial" w:cs="Arial"/>
                <w:sz w:val="24"/>
                <w:szCs w:val="24"/>
              </w:rPr>
              <w:t>ело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01D8D" w:rsidRPr="008656F5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E16DA3" w:rsidRPr="008656F5">
              <w:rPr>
                <w:rFonts w:ascii="Arial" w:eastAsia="Times New Roman" w:hAnsi="Arial" w:cs="Arial"/>
                <w:sz w:val="24"/>
                <w:szCs w:val="24"/>
              </w:rPr>
              <w:t>улижников</w:t>
            </w:r>
            <w:r w:rsidR="00974087" w:rsidRPr="008656F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 ул. </w:t>
            </w:r>
            <w:r w:rsidR="008F117F"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Советская </w:t>
            </w:r>
            <w:r w:rsidR="00A20910"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F30954" w:rsidP="00DF24B6">
            <w:pPr>
              <w:shd w:val="clear" w:color="auto" w:fill="FFFFFF"/>
              <w:ind w:left="542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25</w:t>
            </w:r>
            <w:r w:rsidR="00DF24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F30954" w:rsidP="00272B56">
            <w:pPr>
              <w:shd w:val="clear" w:color="auto" w:fill="FFFFFF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498E" w:rsidRPr="008656F5" w:rsidRDefault="00E1498E" w:rsidP="00E16DA3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Администрация </w:t>
            </w:r>
            <w:r w:rsidR="00E16DA3" w:rsidRPr="008656F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Кулижниковского сельсовета</w:t>
            </w:r>
          </w:p>
        </w:tc>
      </w:tr>
      <w:tr w:rsidR="008F117F" w:rsidRPr="008656F5" w:rsidTr="0019720B">
        <w:trPr>
          <w:trHeight w:hRule="exact" w:val="13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8F117F" w:rsidP="00272B56">
            <w:pPr>
              <w:shd w:val="clear" w:color="auto" w:fill="FFFFFF"/>
              <w:ind w:left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6F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8F117F" w:rsidP="001332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A20910" w:rsidP="0019720B">
            <w:pPr>
              <w:shd w:val="clear" w:color="auto" w:fill="FFFFFF"/>
              <w:spacing w:line="274" w:lineRule="exact"/>
              <w:ind w:right="102" w:firstLine="5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село </w:t>
            </w:r>
            <w:r w:rsidR="008F117F" w:rsidRPr="008656F5">
              <w:rPr>
                <w:rFonts w:ascii="Arial" w:eastAsia="Times New Roman" w:hAnsi="Arial" w:cs="Arial"/>
                <w:sz w:val="24"/>
                <w:szCs w:val="24"/>
              </w:rPr>
              <w:t>.Кулижнико</w:t>
            </w:r>
            <w:r w:rsidR="0019720B">
              <w:rPr>
                <w:rFonts w:ascii="Arial" w:eastAsia="Times New Roman" w:hAnsi="Arial" w:cs="Arial"/>
                <w:sz w:val="24"/>
                <w:szCs w:val="24"/>
              </w:rPr>
              <w:t>во</w:t>
            </w:r>
            <w:r w:rsidR="008F117F"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, ул. Советская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DF24B6" w:rsidP="00272B56">
            <w:pPr>
              <w:shd w:val="clear" w:color="auto" w:fill="FFFFFF"/>
              <w:ind w:left="54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F30954" w:rsidP="00272B56">
            <w:pPr>
              <w:shd w:val="clear" w:color="auto" w:fill="FFFFFF"/>
              <w:ind w:left="168"/>
              <w:rPr>
                <w:rFonts w:ascii="Arial" w:hAnsi="Arial" w:cs="Arial"/>
                <w:bCs/>
                <w:sz w:val="24"/>
                <w:szCs w:val="24"/>
              </w:rPr>
            </w:pPr>
            <w:r w:rsidRPr="008656F5">
              <w:rPr>
                <w:rFonts w:ascii="Arial" w:hAnsi="Arial" w:cs="Arial"/>
                <w:bCs/>
                <w:sz w:val="24"/>
                <w:szCs w:val="24"/>
              </w:rPr>
              <w:t>1978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117F" w:rsidRPr="008656F5" w:rsidRDefault="008F117F" w:rsidP="00133208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Администрация Кулижниковского сельсовета</w:t>
            </w:r>
          </w:p>
        </w:tc>
      </w:tr>
      <w:tr w:rsidR="008F117F" w:rsidRPr="008656F5" w:rsidTr="0019720B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8F117F" w:rsidP="00272B56">
            <w:pPr>
              <w:shd w:val="clear" w:color="auto" w:fill="FFFFFF"/>
              <w:ind w:left="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6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8F117F" w:rsidP="001332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8F117F" w:rsidP="0019720B">
            <w:pPr>
              <w:shd w:val="clear" w:color="auto" w:fill="FFFFFF"/>
              <w:spacing w:line="274" w:lineRule="exact"/>
              <w:ind w:right="-40" w:firstLine="5"/>
              <w:rPr>
                <w:rFonts w:ascii="Arial" w:eastAsia="Times New Roman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д.Орловка ул.Центральна</w:t>
            </w:r>
            <w:r w:rsidR="00A20910" w:rsidRPr="008656F5">
              <w:rPr>
                <w:rFonts w:ascii="Arial" w:eastAsia="Times New Roman" w:hAnsi="Arial" w:cs="Arial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F30954" w:rsidP="00DF24B6">
            <w:pPr>
              <w:shd w:val="clear" w:color="auto" w:fill="FFFFFF"/>
              <w:ind w:left="542"/>
              <w:rPr>
                <w:rFonts w:ascii="Arial" w:hAnsi="Arial" w:cs="Arial"/>
                <w:bCs/>
                <w:sz w:val="24"/>
                <w:szCs w:val="24"/>
              </w:rPr>
            </w:pPr>
            <w:r w:rsidRPr="008656F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F24B6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17F" w:rsidRPr="008656F5" w:rsidRDefault="00F30954" w:rsidP="00272B56">
            <w:pPr>
              <w:shd w:val="clear" w:color="auto" w:fill="FFFFFF"/>
              <w:ind w:left="168"/>
              <w:rPr>
                <w:rFonts w:ascii="Arial" w:hAnsi="Arial" w:cs="Arial"/>
                <w:bCs/>
                <w:sz w:val="24"/>
                <w:szCs w:val="24"/>
              </w:rPr>
            </w:pPr>
            <w:r w:rsidRPr="008656F5">
              <w:rPr>
                <w:rFonts w:ascii="Arial" w:hAnsi="Arial" w:cs="Arial"/>
                <w:bCs/>
                <w:sz w:val="24"/>
                <w:szCs w:val="24"/>
              </w:rPr>
              <w:t>1978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117F" w:rsidRPr="008656F5" w:rsidRDefault="008F117F" w:rsidP="00133208">
            <w:pPr>
              <w:shd w:val="clear" w:color="auto" w:fill="FFFFFF"/>
              <w:spacing w:line="274" w:lineRule="exact"/>
              <w:ind w:right="125" w:hanging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Администрация Кулижниковского сельсовета</w:t>
            </w:r>
          </w:p>
        </w:tc>
      </w:tr>
    </w:tbl>
    <w:p w:rsidR="00E1498E" w:rsidRPr="008656F5" w:rsidRDefault="00E1498E" w:rsidP="00A20910">
      <w:pPr>
        <w:shd w:val="clear" w:color="auto" w:fill="FFFFFF"/>
        <w:tabs>
          <w:tab w:val="left" w:pos="3878"/>
          <w:tab w:val="left" w:pos="5947"/>
          <w:tab w:val="left" w:pos="7915"/>
          <w:tab w:val="left" w:pos="9802"/>
        </w:tabs>
        <w:spacing w:before="264" w:line="317" w:lineRule="exact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3"/>
          <w:sz w:val="24"/>
          <w:szCs w:val="24"/>
        </w:rPr>
        <w:t>Существующий</w:t>
      </w:r>
      <w:r w:rsidR="00E16DA3"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Pr="008656F5">
        <w:rPr>
          <w:rFonts w:ascii="Arial" w:eastAsia="Times New Roman" w:hAnsi="Arial" w:cs="Arial"/>
          <w:spacing w:val="-4"/>
          <w:sz w:val="24"/>
          <w:szCs w:val="24"/>
        </w:rPr>
        <w:t>водопровод</w:t>
      </w:r>
      <w:r w:rsidR="00E16DA3" w:rsidRPr="008656F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>сельсовета</w:t>
      </w:r>
      <w:r w:rsidR="00E16DA3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Pr="008656F5">
        <w:rPr>
          <w:rFonts w:ascii="Arial" w:eastAsia="Times New Roman" w:hAnsi="Arial" w:cs="Arial"/>
          <w:spacing w:val="-4"/>
          <w:sz w:val="24"/>
          <w:szCs w:val="24"/>
        </w:rPr>
        <w:t>находится</w:t>
      </w:r>
      <w:r w:rsidRPr="008656F5">
        <w:rPr>
          <w:rFonts w:ascii="Arial" w:eastAsia="Times New Roman" w:hAnsi="Arial" w:cs="Arial"/>
          <w:sz w:val="24"/>
          <w:szCs w:val="24"/>
        </w:rPr>
        <w:tab/>
        <w:t>в</w:t>
      </w:r>
      <w:r w:rsidR="00A20910" w:rsidRPr="008656F5">
        <w:rPr>
          <w:rFonts w:ascii="Arial" w:eastAsia="Times New Roman" w:hAnsi="Arial" w:cs="Arial"/>
          <w:sz w:val="24"/>
          <w:szCs w:val="24"/>
        </w:rPr>
        <w:t xml:space="preserve"> у</w:t>
      </w:r>
      <w:r w:rsidRPr="008656F5">
        <w:rPr>
          <w:rFonts w:ascii="Arial" w:eastAsia="Times New Roman" w:hAnsi="Arial" w:cs="Arial"/>
          <w:sz w:val="24"/>
          <w:szCs w:val="24"/>
        </w:rPr>
        <w:t xml:space="preserve">довлетворительном состоянии. Износ отдельных сетей водопровода составляет порядка </w:t>
      </w:r>
      <w:r w:rsidR="00F30954" w:rsidRPr="008656F5">
        <w:rPr>
          <w:rFonts w:ascii="Arial" w:eastAsia="Times New Roman" w:hAnsi="Arial" w:cs="Arial"/>
          <w:sz w:val="24"/>
          <w:szCs w:val="24"/>
        </w:rPr>
        <w:t xml:space="preserve"> </w:t>
      </w:r>
      <w:r w:rsidR="00DF24B6">
        <w:rPr>
          <w:rFonts w:ascii="Arial" w:eastAsia="Times New Roman" w:hAnsi="Arial" w:cs="Arial"/>
          <w:sz w:val="24"/>
          <w:szCs w:val="24"/>
        </w:rPr>
        <w:t>70-80</w:t>
      </w:r>
      <w:r w:rsidRPr="008656F5">
        <w:rPr>
          <w:rFonts w:ascii="Arial" w:eastAsia="Times New Roman" w:hAnsi="Arial" w:cs="Arial"/>
          <w:sz w:val="24"/>
          <w:szCs w:val="24"/>
        </w:rPr>
        <w:t xml:space="preserve">%. Для </w:t>
      </w:r>
      <w:r w:rsidRPr="008656F5">
        <w:rPr>
          <w:rFonts w:ascii="Arial" w:eastAsia="Times New Roman" w:hAnsi="Arial" w:cs="Arial"/>
          <w:sz w:val="24"/>
          <w:szCs w:val="24"/>
        </w:rPr>
        <w:lastRenderedPageBreak/>
        <w:t>стабильного водоснабжения и увеличения подачи воды, необходимо произвести капитальный ремонт водопроводных сетей и частичную их замену.</w:t>
      </w:r>
    </w:p>
    <w:p w:rsidR="00E1498E" w:rsidRPr="008656F5" w:rsidRDefault="00E1498E" w:rsidP="00E1498E">
      <w:pPr>
        <w:shd w:val="clear" w:color="auto" w:fill="FFFFFF"/>
        <w:tabs>
          <w:tab w:val="left" w:pos="1416"/>
        </w:tabs>
        <w:spacing w:line="317" w:lineRule="exact"/>
        <w:ind w:left="1114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pacing w:val="-23"/>
          <w:sz w:val="24"/>
          <w:szCs w:val="24"/>
        </w:rPr>
        <w:t>1)</w:t>
      </w:r>
      <w:r w:rsidRPr="008656F5">
        <w:rPr>
          <w:rFonts w:ascii="Arial" w:hAnsi="Arial" w:cs="Arial"/>
          <w:sz w:val="24"/>
          <w:szCs w:val="24"/>
        </w:rPr>
        <w:tab/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Потребление воды в 20</w:t>
      </w:r>
      <w:r w:rsidR="00DF24B6">
        <w:rPr>
          <w:rFonts w:ascii="Arial" w:eastAsia="Times New Roman" w:hAnsi="Arial" w:cs="Arial"/>
          <w:spacing w:val="-1"/>
          <w:sz w:val="24"/>
          <w:szCs w:val="24"/>
        </w:rPr>
        <w:t>20</w:t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 году составило:</w:t>
      </w:r>
    </w:p>
    <w:p w:rsidR="00E1498E" w:rsidRPr="008656F5" w:rsidRDefault="00637FD9" w:rsidP="00637FD9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- 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>годовое потребление воды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  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- </w:t>
      </w:r>
      <w:r w:rsidR="00F30954" w:rsidRPr="008656F5">
        <w:rPr>
          <w:rFonts w:ascii="Arial" w:eastAsia="Times New Roman" w:hAnsi="Arial" w:cs="Arial"/>
          <w:sz w:val="24"/>
          <w:szCs w:val="24"/>
        </w:rPr>
        <w:t>11,0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 тыс.куб.м;</w:t>
      </w:r>
    </w:p>
    <w:p w:rsidR="00E1498E" w:rsidRPr="008656F5" w:rsidRDefault="00637FD9" w:rsidP="00637FD9">
      <w:pPr>
        <w:widowControl w:val="0"/>
        <w:shd w:val="clear" w:color="auto" w:fill="FFFFFF"/>
        <w:tabs>
          <w:tab w:val="left" w:pos="734"/>
          <w:tab w:val="left" w:pos="6518"/>
        </w:tabs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- </w:t>
      </w:r>
      <w:r w:rsidR="00E1498E" w:rsidRPr="008656F5">
        <w:rPr>
          <w:rFonts w:ascii="Arial" w:eastAsia="Times New Roman" w:hAnsi="Arial" w:cs="Arial"/>
          <w:spacing w:val="-3"/>
          <w:sz w:val="24"/>
          <w:szCs w:val="24"/>
        </w:rPr>
        <w:t>среднесуточное потребление воды</w:t>
      </w: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="00E1498E" w:rsidRPr="008656F5">
        <w:rPr>
          <w:rFonts w:ascii="Arial" w:eastAsia="Times New Roman" w:hAnsi="Arial" w:cs="Arial"/>
          <w:sz w:val="24"/>
          <w:szCs w:val="24"/>
        </w:rPr>
        <w:t>- 0,025 тыс. куб.м;</w:t>
      </w:r>
    </w:p>
    <w:p w:rsidR="00E1498E" w:rsidRPr="008656F5" w:rsidRDefault="00637FD9" w:rsidP="00637FD9">
      <w:pPr>
        <w:widowControl w:val="0"/>
        <w:shd w:val="clear" w:color="auto" w:fill="FFFFFF"/>
        <w:tabs>
          <w:tab w:val="left" w:pos="734"/>
          <w:tab w:val="left" w:pos="6518"/>
        </w:tabs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- 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>максимальное суточное потребление воды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E1498E" w:rsidRPr="008656F5">
        <w:rPr>
          <w:rFonts w:ascii="Arial" w:eastAsia="Times New Roman" w:hAnsi="Arial" w:cs="Arial"/>
          <w:sz w:val="24"/>
          <w:szCs w:val="24"/>
        </w:rPr>
        <w:t>- 0,030 тыс. куб.м</w:t>
      </w:r>
    </w:p>
    <w:p w:rsidR="00E1498E" w:rsidRPr="008656F5" w:rsidRDefault="00E1498E" w:rsidP="00E1498E">
      <w:pPr>
        <w:shd w:val="clear" w:color="auto" w:fill="FFFFFF"/>
        <w:tabs>
          <w:tab w:val="left" w:pos="1416"/>
        </w:tabs>
        <w:spacing w:line="317" w:lineRule="exact"/>
        <w:ind w:left="1114"/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pacing w:val="-13"/>
          <w:sz w:val="24"/>
          <w:szCs w:val="24"/>
        </w:rPr>
        <w:t>2)</w:t>
      </w:r>
      <w:r w:rsidRPr="008656F5">
        <w:rPr>
          <w:rFonts w:ascii="Arial" w:hAnsi="Arial" w:cs="Arial"/>
          <w:sz w:val="24"/>
          <w:szCs w:val="24"/>
        </w:rPr>
        <w:tab/>
      </w:r>
      <w:r w:rsidRPr="008656F5">
        <w:rPr>
          <w:rFonts w:ascii="Arial" w:eastAsia="Times New Roman" w:hAnsi="Arial" w:cs="Arial"/>
          <w:spacing w:val="-1"/>
          <w:sz w:val="24"/>
          <w:szCs w:val="24"/>
        </w:rPr>
        <w:t>Оценка расходов воды по типам абонентов:</w:t>
      </w:r>
    </w:p>
    <w:p w:rsidR="00E1498E" w:rsidRPr="008656F5" w:rsidRDefault="00637FD9" w:rsidP="00637FD9">
      <w:pPr>
        <w:widowControl w:val="0"/>
        <w:shd w:val="clear" w:color="auto" w:fill="FFFFFF"/>
        <w:tabs>
          <w:tab w:val="left" w:pos="734"/>
          <w:tab w:val="left" w:pos="6869"/>
        </w:tabs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- 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>водоснабжение жилых зданий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="00F30954" w:rsidRPr="008656F5">
        <w:rPr>
          <w:rFonts w:ascii="Arial" w:eastAsia="Times New Roman" w:hAnsi="Arial" w:cs="Arial"/>
          <w:spacing w:val="-2"/>
          <w:sz w:val="24"/>
          <w:szCs w:val="24"/>
        </w:rPr>
        <w:t>11,0</w:t>
      </w:r>
      <w:r w:rsidR="00E1498E" w:rsidRPr="008656F5">
        <w:rPr>
          <w:rFonts w:ascii="Arial" w:eastAsia="Times New Roman" w:hAnsi="Arial" w:cs="Arial"/>
          <w:spacing w:val="-1"/>
          <w:sz w:val="24"/>
          <w:szCs w:val="24"/>
        </w:rPr>
        <w:t>- тыс. куб.м;</w:t>
      </w:r>
    </w:p>
    <w:p w:rsidR="00E1498E" w:rsidRPr="008656F5" w:rsidRDefault="00637FD9" w:rsidP="00637FD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4666"/>
        <w:rPr>
          <w:rFonts w:ascii="Arial" w:eastAsia="Times New Roman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pacing w:val="-3"/>
          <w:sz w:val="24"/>
          <w:szCs w:val="24"/>
        </w:rPr>
        <w:t xml:space="preserve">- </w:t>
      </w:r>
      <w:r w:rsidR="00E1498E" w:rsidRPr="008656F5">
        <w:rPr>
          <w:rFonts w:ascii="Arial" w:eastAsia="Times New Roman" w:hAnsi="Arial" w:cs="Arial"/>
          <w:spacing w:val="-3"/>
          <w:sz w:val="24"/>
          <w:szCs w:val="24"/>
        </w:rPr>
        <w:t>водоснабжение объектов общественного-</w:t>
      </w:r>
      <w:r w:rsidR="00E1498E" w:rsidRPr="008656F5">
        <w:rPr>
          <w:rFonts w:ascii="Arial" w:eastAsia="Times New Roman" w:hAnsi="Arial" w:cs="Arial"/>
          <w:sz w:val="24"/>
          <w:szCs w:val="24"/>
        </w:rPr>
        <w:t>делового назначения</w:t>
      </w:r>
    </w:p>
    <w:p w:rsidR="00637FD9" w:rsidRPr="008656F5" w:rsidRDefault="00637FD9" w:rsidP="00637FD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4666"/>
        <w:rPr>
          <w:rFonts w:ascii="Arial" w:hAnsi="Arial" w:cs="Arial"/>
          <w:sz w:val="24"/>
          <w:szCs w:val="24"/>
        </w:rPr>
      </w:pPr>
    </w:p>
    <w:p w:rsidR="00637FD9" w:rsidRPr="008656F5" w:rsidRDefault="00637FD9" w:rsidP="00637FD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4666"/>
        <w:rPr>
          <w:rFonts w:ascii="Arial" w:hAnsi="Arial" w:cs="Arial"/>
          <w:sz w:val="24"/>
          <w:szCs w:val="24"/>
        </w:rPr>
      </w:pPr>
    </w:p>
    <w:p w:rsidR="00E1498E" w:rsidRPr="008656F5" w:rsidRDefault="00E1498E" w:rsidP="00E1498E">
      <w:pPr>
        <w:spacing w:after="317" w:line="1" w:lineRule="exact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127"/>
        <w:gridCol w:w="1366"/>
        <w:gridCol w:w="619"/>
        <w:gridCol w:w="709"/>
        <w:gridCol w:w="708"/>
        <w:gridCol w:w="709"/>
        <w:gridCol w:w="709"/>
        <w:gridCol w:w="567"/>
        <w:gridCol w:w="567"/>
        <w:gridCol w:w="567"/>
        <w:gridCol w:w="709"/>
        <w:gridCol w:w="850"/>
      </w:tblGrid>
      <w:tr w:rsidR="00F7767B" w:rsidRPr="008656F5" w:rsidTr="00A20910">
        <w:trPr>
          <w:trHeight w:hRule="exact"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Наимено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Протя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Мате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Коло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Зад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Вен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Пож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Факти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>Технич</w:t>
            </w:r>
          </w:p>
          <w:p w:rsidR="00F7767B" w:rsidRPr="008656F5" w:rsidRDefault="00F7767B" w:rsidP="00272B56">
            <w:pPr>
              <w:shd w:val="clear" w:color="auto" w:fill="FFFFFF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</w:p>
          <w:p w:rsidR="00F7767B" w:rsidRPr="008656F5" w:rsidRDefault="00F7767B" w:rsidP="00272B56">
            <w:pPr>
              <w:shd w:val="clear" w:color="auto" w:fill="FFFFFF"/>
              <w:rPr>
                <w:rFonts w:ascii="Arial" w:eastAsia="Times New Roman" w:hAnsi="Arial" w:cs="Arial"/>
                <w:spacing w:val="-7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7"/>
                <w:sz w:val="24"/>
                <w:szCs w:val="24"/>
              </w:rPr>
              <w:t xml:space="preserve">еское </w:t>
            </w:r>
          </w:p>
        </w:tc>
      </w:tr>
      <w:tr w:rsidR="00F7767B" w:rsidRPr="008656F5" w:rsidTr="00A20910">
        <w:trPr>
          <w:trHeight w:hRule="exact" w:val="28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вание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объекта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женно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1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мм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риал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дец,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ви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тель,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гидра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чески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кое</w:t>
            </w:r>
          </w:p>
          <w:p w:rsidR="00F7767B" w:rsidRPr="008656F5" w:rsidRDefault="00F7767B" w:rsidP="00272B56">
            <w:pPr>
              <w:shd w:val="clear" w:color="auto" w:fill="FFFFFF"/>
              <w:ind w:left="10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</w:p>
        </w:tc>
      </w:tr>
      <w:tr w:rsidR="00F7767B" w:rsidRPr="008656F5" w:rsidTr="00A20910">
        <w:trPr>
          <w:trHeight w:hRule="exact" w:val="1541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объекта</w:t>
            </w: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сть,м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жка, 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нт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spacing w:line="274" w:lineRule="exact"/>
              <w:ind w:firstLine="144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й% </w:t>
            </w:r>
            <w:r w:rsidRPr="008656F5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F7767B">
            <w:pPr>
              <w:shd w:val="clear" w:color="auto" w:fill="FFFFFF"/>
              <w:spacing w:line="274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состояние</w:t>
            </w:r>
          </w:p>
        </w:tc>
      </w:tr>
      <w:tr w:rsidR="00F7767B" w:rsidRPr="008656F5" w:rsidTr="00A20910">
        <w:trPr>
          <w:trHeight w:hRule="exact"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Водопров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одная</w:t>
            </w:r>
          </w:p>
          <w:p w:rsidR="00F7767B" w:rsidRPr="008656F5" w:rsidRDefault="00F7767B" w:rsidP="00272B56">
            <w:pPr>
              <w:shd w:val="clear" w:color="auto" w:fill="FFFFFF"/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сеть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637FD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с. Кулижниково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pacing w:val="-12"/>
                <w:sz w:val="24"/>
                <w:szCs w:val="24"/>
              </w:rPr>
              <w:t>1980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637FD9">
            <w:pPr>
              <w:shd w:val="clear" w:color="auto" w:fill="FFFFFF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Пласт </w:t>
            </w: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масс.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30954" w:rsidP="00F30954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</w:tr>
      <w:tr w:rsidR="00F7767B" w:rsidRPr="008656F5" w:rsidTr="00A20910">
        <w:trPr>
          <w:trHeight w:hRule="exact"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F7767B">
            <w:pPr>
              <w:shd w:val="clear" w:color="auto" w:fill="FFFFFF"/>
              <w:spacing w:line="312" w:lineRule="exact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>Водопров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одная</w:t>
            </w:r>
          </w:p>
          <w:p w:rsidR="00F7767B" w:rsidRPr="008656F5" w:rsidRDefault="00F7767B" w:rsidP="00F7767B">
            <w:pPr>
              <w:shd w:val="clear" w:color="auto" w:fill="FFFFFF"/>
              <w:spacing w:line="312" w:lineRule="exact"/>
              <w:rPr>
                <w:rFonts w:ascii="Arial" w:eastAsia="Times New Roman" w:hAnsi="Arial" w:cs="Arial"/>
                <w:spacing w:val="-5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сеть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637FD9">
            <w:pPr>
              <w:shd w:val="clear" w:color="auto" w:fill="FFFFFF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д.Орловка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DF24B6" w:rsidP="00272B56">
            <w:pPr>
              <w:shd w:val="clear" w:color="auto" w:fill="FFFFFF"/>
              <w:ind w:left="38"/>
              <w:rPr>
                <w:rFonts w:ascii="Arial" w:hAnsi="Arial" w:cs="Arial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spacing w:val="-12"/>
                <w:sz w:val="24"/>
                <w:szCs w:val="24"/>
              </w:rPr>
              <w:t>1980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637FD9">
            <w:pPr>
              <w:shd w:val="clear" w:color="auto" w:fill="FFFFFF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spacing w:line="317" w:lineRule="exact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226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2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30954" w:rsidP="00272B56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8656F5" w:rsidRDefault="00F30954" w:rsidP="00272B56">
            <w:pPr>
              <w:shd w:val="clear" w:color="auto" w:fill="FFFFFF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hAnsi="Arial" w:cs="Arial"/>
                <w:sz w:val="24"/>
                <w:szCs w:val="24"/>
              </w:rPr>
              <w:t>удовлетворител</w:t>
            </w:r>
          </w:p>
        </w:tc>
      </w:tr>
      <w:tr w:rsidR="00F7767B" w:rsidRPr="008656F5" w:rsidTr="00A20910">
        <w:trPr>
          <w:trHeight w:hRule="exact" w:val="124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ind w:left="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8656F5" w:rsidRDefault="00F7767B" w:rsidP="00272B5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910" w:rsidRPr="008656F5" w:rsidRDefault="00A20910" w:rsidP="00F7767B">
      <w:pPr>
        <w:shd w:val="clear" w:color="auto" w:fill="FFFFFF"/>
        <w:spacing w:before="346" w:line="490" w:lineRule="exact"/>
        <w:ind w:left="528" w:right="538" w:firstLine="8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F7767B">
      <w:pPr>
        <w:shd w:val="clear" w:color="auto" w:fill="FFFFFF"/>
        <w:spacing w:before="346" w:line="490" w:lineRule="exact"/>
        <w:ind w:left="528" w:right="538" w:firstLine="8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20910" w:rsidRPr="008656F5" w:rsidRDefault="00A20910" w:rsidP="00F7767B">
      <w:pPr>
        <w:shd w:val="clear" w:color="auto" w:fill="FFFFFF"/>
        <w:spacing w:before="346" w:line="490" w:lineRule="exact"/>
        <w:ind w:left="528" w:right="538" w:firstLine="8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F24B6" w:rsidRPr="0019720B" w:rsidRDefault="00DF24B6" w:rsidP="00DF24B6">
      <w:pPr>
        <w:pStyle w:val="2"/>
        <w:spacing w:line="360" w:lineRule="auto"/>
        <w:rPr>
          <w:rFonts w:ascii="Arial" w:hAnsi="Arial" w:cs="Arial"/>
          <w:szCs w:val="24"/>
        </w:rPr>
      </w:pPr>
      <w:bookmarkStart w:id="0" w:name="_Toc360613179"/>
      <w:bookmarkStart w:id="1" w:name="_Toc360612761"/>
      <w:bookmarkStart w:id="2" w:name="_Toc360611486"/>
      <w:bookmarkStart w:id="3" w:name="_Toc360611452"/>
      <w:bookmarkStart w:id="4" w:name="_Toc360541445"/>
      <w:bookmarkStart w:id="5" w:name="_Toc360541034"/>
      <w:bookmarkStart w:id="6" w:name="_Toc360540976"/>
      <w:bookmarkStart w:id="7" w:name="_Toc366144472"/>
      <w:bookmarkStart w:id="8" w:name="_Toc359401266"/>
      <w:r w:rsidRPr="0019720B">
        <w:rPr>
          <w:rFonts w:ascii="Arial" w:hAnsi="Arial" w:cs="Arial"/>
          <w:szCs w:val="24"/>
        </w:rPr>
        <w:lastRenderedPageBreak/>
        <w:t xml:space="preserve">1.2 Существующие балансы </w:t>
      </w:r>
      <w:bookmarkEnd w:id="0"/>
      <w:bookmarkEnd w:id="1"/>
      <w:bookmarkEnd w:id="2"/>
      <w:bookmarkEnd w:id="3"/>
      <w:bookmarkEnd w:id="4"/>
      <w:bookmarkEnd w:id="5"/>
      <w:bookmarkEnd w:id="6"/>
      <w:r w:rsidRPr="0019720B">
        <w:rPr>
          <w:rFonts w:ascii="Arial" w:hAnsi="Arial" w:cs="Arial"/>
          <w:szCs w:val="24"/>
        </w:rPr>
        <w:t>водопотребления</w:t>
      </w:r>
      <w:bookmarkEnd w:id="7"/>
    </w:p>
    <w:p w:rsidR="00DF24B6" w:rsidRPr="0019720B" w:rsidRDefault="00DF24B6" w:rsidP="00DF24B6">
      <w:pPr>
        <w:pStyle w:val="3"/>
        <w:spacing w:line="360" w:lineRule="auto"/>
        <w:ind w:firstLine="360"/>
        <w:jc w:val="center"/>
        <w:rPr>
          <w:rFonts w:ascii="Arial" w:hAnsi="Arial" w:cs="Arial"/>
          <w:color w:val="auto"/>
          <w:szCs w:val="24"/>
        </w:rPr>
      </w:pPr>
      <w:bookmarkStart w:id="9" w:name="_Toc360541446"/>
      <w:bookmarkStart w:id="10" w:name="_Toc360541035"/>
      <w:bookmarkStart w:id="11" w:name="_Toc360540977"/>
      <w:bookmarkStart w:id="12" w:name="_Toc366144473"/>
      <w:bookmarkStart w:id="13" w:name="_Toc360613180"/>
      <w:bookmarkStart w:id="14" w:name="_Toc360612762"/>
      <w:bookmarkStart w:id="15" w:name="_Toc360611487"/>
      <w:bookmarkStart w:id="16" w:name="_Toc360611453"/>
      <w:r w:rsidRPr="0019720B">
        <w:rPr>
          <w:rFonts w:ascii="Arial" w:hAnsi="Arial" w:cs="Arial"/>
          <w:color w:val="auto"/>
          <w:szCs w:val="24"/>
        </w:rPr>
        <w:t>1.2.1 Общий водный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  <w:bookmarkEnd w:id="9"/>
      <w:bookmarkEnd w:id="10"/>
      <w:bookmarkEnd w:id="11"/>
      <w:r w:rsidRPr="0019720B">
        <w:rPr>
          <w:rFonts w:ascii="Arial" w:hAnsi="Arial" w:cs="Arial"/>
          <w:color w:val="auto"/>
          <w:szCs w:val="24"/>
        </w:rPr>
        <w:t>.</w:t>
      </w:r>
      <w:bookmarkEnd w:id="8"/>
      <w:bookmarkEnd w:id="12"/>
      <w:bookmarkEnd w:id="13"/>
      <w:bookmarkEnd w:id="14"/>
      <w:bookmarkEnd w:id="15"/>
      <w:bookmarkEnd w:id="16"/>
    </w:p>
    <w:p w:rsidR="00DF24B6" w:rsidRPr="0019720B" w:rsidRDefault="00DF24B6" w:rsidP="00DF24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720B">
        <w:rPr>
          <w:rFonts w:ascii="Arial" w:hAnsi="Arial" w:cs="Arial"/>
          <w:sz w:val="24"/>
          <w:szCs w:val="24"/>
        </w:rPr>
        <w:t>Общий баланс водопотребления Кулижниковского сельсовета приведён в таблице.</w:t>
      </w:r>
    </w:p>
    <w:p w:rsidR="00DF24B6" w:rsidRPr="0019720B" w:rsidRDefault="00DF24B6" w:rsidP="00DF24B6">
      <w:pPr>
        <w:spacing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19720B">
        <w:rPr>
          <w:rFonts w:ascii="Arial" w:hAnsi="Arial" w:cs="Arial"/>
          <w:b/>
          <w:sz w:val="24"/>
          <w:szCs w:val="24"/>
        </w:rPr>
        <w:t>Таблица водопотребления. Существующее положение на 2020г.</w:t>
      </w:r>
      <w:r w:rsidRPr="0019720B">
        <w:rPr>
          <w:rFonts w:ascii="Arial" w:hAnsi="Arial" w:cs="Arial"/>
          <w:color w:val="0070C0"/>
          <w:sz w:val="24"/>
          <w:szCs w:val="24"/>
        </w:rPr>
        <w:tab/>
      </w:r>
    </w:p>
    <w:tbl>
      <w:tblPr>
        <w:tblW w:w="10065" w:type="dxa"/>
        <w:tblInd w:w="-318" w:type="dxa"/>
        <w:tblLayout w:type="fixed"/>
        <w:tblLook w:val="04A0"/>
      </w:tblPr>
      <w:tblGrid>
        <w:gridCol w:w="1420"/>
        <w:gridCol w:w="1275"/>
        <w:gridCol w:w="851"/>
        <w:gridCol w:w="709"/>
        <w:gridCol w:w="992"/>
        <w:gridCol w:w="1133"/>
        <w:gridCol w:w="992"/>
        <w:gridCol w:w="1134"/>
        <w:gridCol w:w="851"/>
        <w:gridCol w:w="708"/>
      </w:tblGrid>
      <w:tr w:rsidR="00DF24B6" w:rsidRPr="0019720B" w:rsidTr="00DF24B6">
        <w:trPr>
          <w:trHeight w:val="293"/>
          <w:tblHeader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Таблица водопотребления  Кулижниковского  сельсовета                      </w:t>
            </w:r>
          </w:p>
        </w:tc>
      </w:tr>
      <w:tr w:rsidR="00DF24B6" w:rsidRPr="0019720B" w:rsidTr="007A2ED5">
        <w:trPr>
          <w:trHeight w:val="293"/>
          <w:tblHeader/>
        </w:trPr>
        <w:tc>
          <w:tcPr>
            <w:tcW w:w="100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4B6" w:rsidRPr="0019720B" w:rsidTr="00DF24B6">
        <w:trPr>
          <w:trHeight w:val="1128"/>
          <w:tblHeader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Ед-ца Изме- ре- 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Средне суточн. норма  на ед. изм.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Водопотребление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Примеча-ние</w:t>
            </w:r>
          </w:p>
        </w:tc>
      </w:tr>
      <w:tr w:rsidR="00DF24B6" w:rsidRPr="0019720B" w:rsidTr="00DF24B6">
        <w:trPr>
          <w:trHeight w:val="765"/>
          <w:tblHeader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 расхода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Сред.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сут.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м³/сут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Годовое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м³/год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Макс.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сут.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м³/сут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Макс.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час.</w:t>
            </w: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м³/час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4B6" w:rsidRPr="0019720B" w:rsidTr="00DF24B6">
        <w:trPr>
          <w:trHeight w:val="537"/>
          <w:tblHeader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720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F24B6" w:rsidRPr="0019720B" w:rsidTr="00DF24B6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с.Кулижниково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F24B6" w:rsidRPr="0019720B" w:rsidTr="00DF24B6">
        <w:trPr>
          <w:trHeight w:val="25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Существующее положение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Хоз-питьевые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 xml:space="preserve">                    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Неучтённые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44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 xml:space="preserve"> Полив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4B6" w:rsidRPr="0019720B" w:rsidTr="00DF24B6">
        <w:trPr>
          <w:trHeight w:val="25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д. Орловка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F24B6" w:rsidRPr="0019720B" w:rsidTr="00DF24B6">
        <w:trPr>
          <w:trHeight w:val="68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Существующее положение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Хоз-питьевые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2227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Неучтённые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 xml:space="preserve">0,2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 xml:space="preserve"> Полив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квартир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4B6" w:rsidRPr="0019720B" w:rsidTr="007A2ED5">
        <w:trPr>
          <w:trHeight w:val="2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4B6" w:rsidRPr="0019720B" w:rsidRDefault="00DF24B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720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4B6" w:rsidRPr="00DF24B6" w:rsidTr="00DF24B6">
        <w:trPr>
          <w:trHeight w:val="255"/>
        </w:trPr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11490"/>
              <w:tblOverlap w:val="never"/>
              <w:tblW w:w="10800" w:type="dxa"/>
              <w:tblLayout w:type="fixed"/>
              <w:tblLook w:val="04A0"/>
            </w:tblPr>
            <w:tblGrid>
              <w:gridCol w:w="10800"/>
            </w:tblGrid>
            <w:tr w:rsidR="00DF24B6" w:rsidRPr="00DF24B6" w:rsidTr="007A2ED5">
              <w:trPr>
                <w:trHeight w:val="3234"/>
              </w:trPr>
              <w:tc>
                <w:tcPr>
                  <w:tcW w:w="10800" w:type="dxa"/>
                  <w:noWrap/>
                  <w:vAlign w:val="center"/>
                  <w:hideMark/>
                </w:tcPr>
                <w:p w:rsidR="00DF24B6" w:rsidRPr="00DF24B6" w:rsidRDefault="00DF24B6" w:rsidP="00DF24B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Количество расчётных дней в году: 365 – для населения;  70 – для полива (частота полива </w:t>
                  </w:r>
                </w:p>
                <w:p w:rsidR="00DF24B6" w:rsidRPr="00DF24B6" w:rsidRDefault="00DF24B6">
                  <w:pPr>
                    <w:pStyle w:val="a3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1 раз в 2дня). </w:t>
                  </w:r>
                </w:p>
                <w:p w:rsidR="00DF24B6" w:rsidRPr="00DF24B6" w:rsidRDefault="00DF24B6" w:rsidP="00DF24B6">
                  <w:pPr>
                    <w:pStyle w:val="a3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СП 31.13330.2012 «Водоснабжение. Наружные сети и сооружения» (Актуализированная </w:t>
                  </w:r>
                </w:p>
                <w:p w:rsidR="00DF24B6" w:rsidRPr="00DF24B6" w:rsidRDefault="00DF24B6">
                  <w:pPr>
                    <w:pStyle w:val="a3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редакция СНИП 2.04.02.-84* Приказ Министерства регионального развития </w:t>
                  </w:r>
                </w:p>
                <w:p w:rsidR="00DF24B6" w:rsidRPr="00DF24B6" w:rsidRDefault="00DF24B6">
                  <w:pPr>
                    <w:pStyle w:val="a3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>Российской Федерации от 29 декабря 2011 года № 635/14).</w:t>
                  </w:r>
                </w:p>
                <w:p w:rsidR="00DF24B6" w:rsidRPr="00DF24B6" w:rsidRDefault="00DF24B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     3.СП 32.13330.2012 «Канализация. Наружные сети и сооружения». (Актуализированная</w:t>
                  </w:r>
                </w:p>
                <w:p w:rsidR="00DF24B6" w:rsidRPr="00DF24B6" w:rsidRDefault="00DF24B6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 редакция СНИП 2.04.03-85* Утвержден приказом Министерства регионального развития Российской</w:t>
                  </w:r>
                </w:p>
                <w:p w:rsidR="00DF24B6" w:rsidRPr="00DF24B6" w:rsidRDefault="00DF24B6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 xml:space="preserve"> Федерации (Минрегион России) от 29 декабря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DF24B6">
                      <w:rPr>
                        <w:rFonts w:ascii="Arial" w:hAnsi="Arial" w:cs="Arial"/>
                        <w:sz w:val="20"/>
                        <w:szCs w:val="20"/>
                      </w:rPr>
                      <w:t>2011 г</w:t>
                    </w:r>
                  </w:smartTag>
                  <w:r w:rsidRPr="00DF24B6">
                    <w:rPr>
                      <w:rFonts w:ascii="Arial" w:hAnsi="Arial" w:cs="Arial"/>
                      <w:sz w:val="20"/>
                      <w:szCs w:val="20"/>
                    </w:rPr>
                    <w:t>. № 635/11 и введен в действие с 01 января 2013).</w:t>
                  </w:r>
                </w:p>
              </w:tc>
            </w:tr>
          </w:tbl>
          <w:p w:rsidR="00DF24B6" w:rsidRPr="00DF24B6" w:rsidRDefault="00DF24B6">
            <w:pPr>
              <w:spacing w:before="120" w:after="120" w:line="360" w:lineRule="auto"/>
              <w:ind w:firstLine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4B6">
              <w:rPr>
                <w:rFonts w:ascii="Arial" w:hAnsi="Arial" w:cs="Arial"/>
                <w:sz w:val="20"/>
                <w:szCs w:val="20"/>
              </w:rPr>
              <w:t>Неучтённые расходы включают в себя расходы воды на нужды промышленности, обеспечивающей население продуктами.</w:t>
            </w:r>
          </w:p>
        </w:tc>
      </w:tr>
    </w:tbl>
    <w:p w:rsidR="007A2ED5" w:rsidRDefault="007A2ED5" w:rsidP="00F7767B">
      <w:pPr>
        <w:shd w:val="clear" w:color="auto" w:fill="FFFFFF"/>
        <w:spacing w:before="346" w:line="490" w:lineRule="exact"/>
        <w:ind w:left="528" w:right="538" w:firstLine="850"/>
        <w:jc w:val="center"/>
        <w:rPr>
          <w:rFonts w:ascii="Arial" w:hAnsi="Arial" w:cs="Arial"/>
          <w:sz w:val="20"/>
          <w:szCs w:val="20"/>
        </w:rPr>
      </w:pPr>
      <w:r w:rsidRPr="00DF24B6">
        <w:rPr>
          <w:rFonts w:ascii="Arial" w:hAnsi="Arial" w:cs="Arial"/>
          <w:sz w:val="20"/>
          <w:szCs w:val="20"/>
        </w:rPr>
        <w:t>Неучтённые расходы включают в себя расходы воды на нужды промышленности, обеспечивающей население продуктами.</w:t>
      </w:r>
    </w:p>
    <w:p w:rsidR="00E1498E" w:rsidRPr="008656F5" w:rsidRDefault="00A20910" w:rsidP="00F7767B">
      <w:pPr>
        <w:shd w:val="clear" w:color="auto" w:fill="FFFFFF"/>
        <w:spacing w:before="346" w:line="490" w:lineRule="exact"/>
        <w:ind w:left="528" w:right="538" w:firstLine="850"/>
        <w:jc w:val="center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="00E1498E" w:rsidRPr="008656F5">
        <w:rPr>
          <w:rFonts w:ascii="Arial" w:eastAsia="Times New Roman" w:hAnsi="Arial" w:cs="Arial"/>
          <w:b/>
          <w:bCs/>
          <w:sz w:val="24"/>
          <w:szCs w:val="24"/>
        </w:rPr>
        <w:t xml:space="preserve">АСТЬ 2. 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СУЩЕСТВУЮЩИЕ БАЛАНСЫ </w:t>
      </w:r>
      <w:r w:rsidR="00E1498E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ПРОИЗВОДИТЕЛЬНОСТИ СООРУЖЕНИЙ СИСТЕМЫ ВОДОСНАБЖЕНИЯ </w:t>
      </w:r>
      <w:r w:rsidR="00E1498E" w:rsidRPr="008656F5">
        <w:rPr>
          <w:rFonts w:ascii="Arial" w:eastAsia="Times New Roman" w:hAnsi="Arial" w:cs="Arial"/>
          <w:sz w:val="24"/>
          <w:szCs w:val="24"/>
        </w:rPr>
        <w:t>И ПОТРЕБЛЕНИЯ ВОДЫ И УДЕЛЬНОЕ ВОДОПОТРЕБЛЕНИЕ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1842"/>
        <w:gridCol w:w="1560"/>
        <w:gridCol w:w="1134"/>
        <w:gridCol w:w="1417"/>
        <w:gridCol w:w="1559"/>
        <w:gridCol w:w="1276"/>
      </w:tblGrid>
      <w:tr w:rsidR="00F7767B" w:rsidRPr="008656F5" w:rsidTr="0019720B">
        <w:trPr>
          <w:trHeight w:hRule="exact" w:val="127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after="0" w:line="259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Наименование</w:t>
            </w:r>
          </w:p>
          <w:p w:rsidR="00F7767B" w:rsidRPr="0019720B" w:rsidRDefault="00F7767B" w:rsidP="0019720B">
            <w:pPr>
              <w:shd w:val="clear" w:color="auto" w:fill="FFFFFF"/>
              <w:spacing w:after="0" w:line="259" w:lineRule="exact"/>
              <w:ind w:left="2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населённого</w:t>
            </w:r>
          </w:p>
          <w:p w:rsidR="00F7767B" w:rsidRPr="0019720B" w:rsidRDefault="00F7767B" w:rsidP="0019720B">
            <w:pPr>
              <w:shd w:val="clear" w:color="auto" w:fill="FFFFFF"/>
              <w:spacing w:after="0" w:line="259" w:lineRule="exact"/>
              <w:ind w:left="2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пункта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Техническое состояние системы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водоснабжения (% износа,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потребность в техническом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улучшении)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after="0" w:line="254" w:lineRule="exact"/>
              <w:ind w:left="34" w:right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Степень </w:t>
            </w: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подверженн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ости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загрязнения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источников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водоснабже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Наличие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разведанных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запасов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питьевой</w:t>
            </w:r>
          </w:p>
          <w:p w:rsidR="00F7767B" w:rsidRPr="0019720B" w:rsidRDefault="00F7767B" w:rsidP="0019720B">
            <w:pPr>
              <w:shd w:val="clear" w:color="auto" w:fill="FFFFFF"/>
              <w:spacing w:after="0" w:line="254" w:lineRule="exact"/>
              <w:ind w:left="67" w:righ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воды </w:t>
            </w:r>
            <w:r w:rsidRPr="0019720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подземных </w:t>
            </w: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after="0" w:line="25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Объемы питьевой воды на период ЧС куб/сут</w:t>
            </w:r>
          </w:p>
        </w:tc>
      </w:tr>
      <w:tr w:rsidR="00F7767B" w:rsidRPr="008656F5" w:rsidTr="0019720B">
        <w:trPr>
          <w:trHeight w:hRule="exact" w:val="1358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67B" w:rsidRPr="0019720B" w:rsidRDefault="00F7767B" w:rsidP="00197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Источник</w:t>
            </w:r>
          </w:p>
          <w:p w:rsidR="00F7767B" w:rsidRPr="0019720B" w:rsidRDefault="00F7767B" w:rsidP="0019720B">
            <w:pPr>
              <w:shd w:val="clear" w:color="auto" w:fill="FFFFFF"/>
              <w:spacing w:line="288" w:lineRule="exact"/>
              <w:ind w:left="82" w:righ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водоснаб</w:t>
            </w: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line="288" w:lineRule="exact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Напорно -регулирующ</w:t>
            </w: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ие </w:t>
            </w:r>
            <w:r w:rsidRPr="0019720B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>Водопро</w:t>
            </w:r>
          </w:p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водная</w:t>
            </w:r>
          </w:p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20B">
              <w:rPr>
                <w:rFonts w:ascii="Arial" w:eastAsia="Times New Roman" w:hAnsi="Arial" w:cs="Arial"/>
                <w:b/>
                <w:sz w:val="20"/>
                <w:szCs w:val="20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19720B" w:rsidRDefault="00F7767B" w:rsidP="0019720B">
            <w:pPr>
              <w:shd w:val="clear" w:color="auto" w:fill="FFFFFF"/>
              <w:spacing w:line="283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67B" w:rsidRPr="008656F5" w:rsidTr="0019720B">
        <w:trPr>
          <w:trHeight w:hRule="exact" w:val="11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F7767B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lastRenderedPageBreak/>
              <w:t>с.Кулижниково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DF24B6" w:rsidP="00F3095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DF24B6" w:rsidP="00272B5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Санитарно-охранная зона есть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F7767B" w:rsidRPr="008656F5" w:rsidTr="0019720B">
        <w:trPr>
          <w:trHeight w:hRule="exact" w:val="117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F7767B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д.Орловка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DF24B6" w:rsidP="00272B5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30954" w:rsidRPr="00FD4492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DF24B6" w:rsidP="00272B5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30954" w:rsidRPr="00FD4492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spacing w:line="317" w:lineRule="exact"/>
              <w:ind w:left="10" w:right="10"/>
              <w:jc w:val="center"/>
              <w:rPr>
                <w:rFonts w:ascii="Arial" w:eastAsia="Times New Roman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Санитарно-охранная зона есть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67B" w:rsidRPr="00FD4492" w:rsidRDefault="00F7767B" w:rsidP="00272B5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1498E" w:rsidRPr="008656F5" w:rsidRDefault="00E1498E" w:rsidP="00F7767B">
      <w:pPr>
        <w:shd w:val="clear" w:color="auto" w:fill="FFFFFF"/>
        <w:spacing w:before="936"/>
        <w:ind w:left="1085"/>
        <w:jc w:val="center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ЧАСТЬ 3. </w:t>
      </w:r>
      <w:r w:rsidR="00F7767B" w:rsidRPr="008656F5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  </w:t>
      </w:r>
      <w:r w:rsidRPr="008656F5">
        <w:rPr>
          <w:rFonts w:ascii="Arial" w:eastAsia="Times New Roman" w:hAnsi="Arial" w:cs="Arial"/>
          <w:spacing w:val="-2"/>
          <w:sz w:val="24"/>
          <w:szCs w:val="24"/>
        </w:rPr>
        <w:t>ПЕРСПЕКТИВНОЕ ПОТРЕБЛЕНИЕ КОММУНАЛЬНЫХ</w:t>
      </w:r>
      <w:r w:rsidR="00F7767B" w:rsidRPr="008656F5">
        <w:rPr>
          <w:rFonts w:ascii="Arial" w:eastAsia="Times New Roman" w:hAnsi="Arial" w:cs="Arial"/>
          <w:spacing w:val="-2"/>
          <w:sz w:val="24"/>
          <w:szCs w:val="24"/>
        </w:rPr>
        <w:t xml:space="preserve">  </w:t>
      </w:r>
      <w:r w:rsidRPr="008656F5">
        <w:rPr>
          <w:rFonts w:ascii="Arial" w:eastAsia="Times New Roman" w:hAnsi="Arial" w:cs="Arial"/>
          <w:sz w:val="24"/>
          <w:szCs w:val="24"/>
        </w:rPr>
        <w:t>РЕСУРСОВ В СФЕРЕ ВОДОСНАБЖЕНИЯ</w:t>
      </w:r>
    </w:p>
    <w:p w:rsidR="00E1498E" w:rsidRPr="008656F5" w:rsidRDefault="00E1498E" w:rsidP="00E1498E">
      <w:pPr>
        <w:shd w:val="clear" w:color="auto" w:fill="FFFFFF"/>
        <w:spacing w:before="158" w:line="322" w:lineRule="exact"/>
        <w:ind w:left="43" w:right="538" w:firstLine="701"/>
        <w:rPr>
          <w:rFonts w:ascii="Arial" w:hAnsi="Arial" w:cs="Arial"/>
          <w:sz w:val="24"/>
          <w:szCs w:val="24"/>
        </w:rPr>
      </w:pPr>
      <w:r w:rsidRPr="008656F5">
        <w:rPr>
          <w:rFonts w:ascii="Arial" w:eastAsia="Times New Roman" w:hAnsi="Arial" w:cs="Arial"/>
          <w:sz w:val="24"/>
          <w:szCs w:val="24"/>
        </w:rPr>
        <w:t xml:space="preserve">Сведения      по      перспективному      водопотреблению      абонентов </w:t>
      </w:r>
      <w:r w:rsidR="00F7767B" w:rsidRPr="008656F5">
        <w:rPr>
          <w:rFonts w:ascii="Arial" w:eastAsia="Times New Roman" w:hAnsi="Arial" w:cs="Arial"/>
          <w:sz w:val="24"/>
          <w:szCs w:val="24"/>
        </w:rPr>
        <w:t xml:space="preserve">  Кулижниковского </w:t>
      </w:r>
      <w:r w:rsidRPr="008656F5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E1498E" w:rsidRPr="008656F5" w:rsidRDefault="00E1498E" w:rsidP="00E1498E">
      <w:pPr>
        <w:spacing w:after="317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1421"/>
        <w:gridCol w:w="2261"/>
        <w:gridCol w:w="3557"/>
      </w:tblGrid>
      <w:tr w:rsidR="00E1498E" w:rsidRPr="008656F5" w:rsidTr="00272B56">
        <w:trPr>
          <w:trHeight w:hRule="exact" w:val="682"/>
        </w:trPr>
        <w:tc>
          <w:tcPr>
            <w:tcW w:w="9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8656F5" w:rsidRDefault="00E1498E" w:rsidP="00712519">
            <w:pPr>
              <w:shd w:val="clear" w:color="auto" w:fill="FFFFFF"/>
              <w:spacing w:line="278" w:lineRule="exact"/>
              <w:ind w:left="542" w:right="5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6F5">
              <w:rPr>
                <w:rFonts w:ascii="Arial" w:eastAsia="Times New Roman" w:hAnsi="Arial" w:cs="Arial"/>
                <w:sz w:val="24"/>
                <w:szCs w:val="24"/>
              </w:rPr>
              <w:t>Водопотребление по населённ</w:t>
            </w:r>
            <w:r w:rsidR="00712519"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ым пунктам 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2519" w:rsidRPr="008656F5">
              <w:rPr>
                <w:rFonts w:ascii="Arial" w:eastAsia="Times New Roman" w:hAnsi="Arial" w:cs="Arial"/>
                <w:sz w:val="24"/>
                <w:szCs w:val="24"/>
              </w:rPr>
              <w:t>Кулижниковского</w:t>
            </w:r>
            <w:r w:rsidRPr="008656F5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до реконструкции сетей водоснабжения.</w:t>
            </w:r>
          </w:p>
        </w:tc>
      </w:tr>
      <w:tr w:rsidR="00E1498E" w:rsidRPr="00FD4492" w:rsidTr="00272B56">
        <w:trPr>
          <w:trHeight w:hRule="exact" w:val="95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spacing w:line="322" w:lineRule="exact"/>
              <w:ind w:right="744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Наименование поселения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spacing w:line="326" w:lineRule="exact"/>
              <w:ind w:right="168" w:firstLine="5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DF24B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hAnsi="Arial" w:cs="Arial"/>
              </w:rPr>
              <w:t>1</w:t>
            </w:r>
            <w:r w:rsidRPr="00FD4492">
              <w:rPr>
                <w:rFonts w:ascii="Arial" w:eastAsia="Times New Roman" w:hAnsi="Arial" w:cs="Arial"/>
              </w:rPr>
              <w:t>этап(20</w:t>
            </w:r>
            <w:r w:rsidR="00DF24B6">
              <w:rPr>
                <w:rFonts w:ascii="Arial" w:eastAsia="Times New Roman" w:hAnsi="Arial" w:cs="Arial"/>
              </w:rPr>
              <w:t>21</w:t>
            </w:r>
            <w:r w:rsidRPr="00FD4492">
              <w:rPr>
                <w:rFonts w:ascii="Arial" w:eastAsia="Times New Roman" w:hAnsi="Arial" w:cs="Arial"/>
              </w:rPr>
              <w:t>г)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DF24B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Расчётный срок (202</w:t>
            </w:r>
            <w:r w:rsidR="00DF24B6">
              <w:rPr>
                <w:rFonts w:ascii="Arial" w:eastAsia="Times New Roman" w:hAnsi="Arial" w:cs="Arial"/>
              </w:rPr>
              <w:t>6</w:t>
            </w:r>
            <w:r w:rsidRPr="00FD4492">
              <w:rPr>
                <w:rFonts w:ascii="Arial" w:eastAsia="Times New Roman" w:hAnsi="Arial" w:cs="Arial"/>
              </w:rPr>
              <w:t>г)</w:t>
            </w:r>
          </w:p>
        </w:tc>
      </w:tr>
      <w:tr w:rsidR="00E1498E" w:rsidRPr="00FD4492" w:rsidTr="00272B56">
        <w:trPr>
          <w:trHeight w:hRule="exact" w:val="62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F7767B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 xml:space="preserve">с. </w:t>
            </w:r>
            <w:r w:rsidR="00F7767B" w:rsidRPr="00FD4492">
              <w:rPr>
                <w:rFonts w:ascii="Arial" w:eastAsia="Times New Roman" w:hAnsi="Arial" w:cs="Arial"/>
              </w:rPr>
              <w:t>Кулижниково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м /сут.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hAnsi="Arial" w:cs="Arial"/>
              </w:rPr>
              <w:t>15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E1498E" w:rsidRPr="00FD4492" w:rsidTr="00E16DA3">
        <w:trPr>
          <w:trHeight w:hRule="exact" w:val="843"/>
        </w:trPr>
        <w:tc>
          <w:tcPr>
            <w:tcW w:w="9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B677F6">
            <w:pPr>
              <w:shd w:val="clear" w:color="auto" w:fill="FFFFFF"/>
              <w:spacing w:after="0"/>
              <w:ind w:left="245"/>
              <w:jc w:val="center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 xml:space="preserve">Водопотребление по населенному пункту </w:t>
            </w:r>
            <w:r w:rsidR="00F7767B" w:rsidRPr="00FD4492">
              <w:rPr>
                <w:rFonts w:ascii="Arial" w:eastAsia="Times New Roman" w:hAnsi="Arial" w:cs="Arial"/>
              </w:rPr>
              <w:t>д.Орловка  Кулижниковского</w:t>
            </w:r>
            <w:r w:rsidRPr="00FD4492">
              <w:rPr>
                <w:rFonts w:ascii="Arial" w:eastAsia="Times New Roman" w:hAnsi="Arial" w:cs="Arial"/>
              </w:rPr>
              <w:t xml:space="preserve"> сельсовета после</w:t>
            </w:r>
          </w:p>
          <w:p w:rsidR="00E1498E" w:rsidRPr="00FD4492" w:rsidRDefault="00E1498E" w:rsidP="00B677F6">
            <w:pPr>
              <w:shd w:val="clear" w:color="auto" w:fill="FFFFFF"/>
              <w:spacing w:after="0"/>
              <w:ind w:left="245"/>
              <w:jc w:val="center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реконструкции сетей водоснабжении.</w:t>
            </w:r>
          </w:p>
        </w:tc>
      </w:tr>
      <w:tr w:rsidR="00E1498E" w:rsidRPr="00FD4492" w:rsidTr="00272B56">
        <w:trPr>
          <w:trHeight w:hRule="exact" w:val="64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B677F6" w:rsidP="00B677F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д.Орловка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eastAsia="Times New Roman" w:hAnsi="Arial" w:cs="Arial"/>
              </w:rPr>
              <w:t>м</w:t>
            </w:r>
            <w:r w:rsidRPr="00FD4492">
              <w:rPr>
                <w:rFonts w:ascii="Arial" w:eastAsia="Times New Roman" w:hAnsi="Arial" w:cs="Arial"/>
                <w:vertAlign w:val="superscript"/>
              </w:rPr>
              <w:t>3</w:t>
            </w:r>
            <w:r w:rsidRPr="00FD4492">
              <w:rPr>
                <w:rFonts w:ascii="Arial" w:eastAsia="Times New Roman" w:hAnsi="Arial" w:cs="Arial"/>
              </w:rPr>
              <w:t>/сут.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hAnsi="Arial" w:cs="Arial"/>
              </w:rPr>
              <w:t>22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98E" w:rsidRPr="00FD4492" w:rsidRDefault="00E1498E" w:rsidP="00272B56">
            <w:pPr>
              <w:shd w:val="clear" w:color="auto" w:fill="FFFFFF"/>
              <w:rPr>
                <w:rFonts w:ascii="Arial" w:hAnsi="Arial" w:cs="Arial"/>
              </w:rPr>
            </w:pPr>
            <w:r w:rsidRPr="00FD4492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E1498E" w:rsidRPr="008656F5" w:rsidRDefault="0019720B" w:rsidP="00A20910">
      <w:pPr>
        <w:shd w:val="clear" w:color="auto" w:fill="FFFFFF"/>
        <w:spacing w:before="259"/>
        <w:ind w:right="53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Необходимо выпо</w:t>
      </w:r>
      <w:r w:rsidR="00310BBA"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</w:rPr>
        <w:t>нение мероприятий</w:t>
      </w:r>
      <w:r w:rsidR="00E1498E" w:rsidRPr="008656F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1"/>
          <w:sz w:val="24"/>
          <w:szCs w:val="24"/>
        </w:rPr>
        <w:t>направленных</w:t>
      </w:r>
      <w:r w:rsidR="00E1498E" w:rsidRPr="008656F5">
        <w:rPr>
          <w:rFonts w:ascii="Arial" w:eastAsia="Times New Roman" w:hAnsi="Arial" w:cs="Arial"/>
          <w:spacing w:val="-1"/>
          <w:sz w:val="24"/>
          <w:szCs w:val="24"/>
        </w:rPr>
        <w:t xml:space="preserve"> на повышение уровня технического и санитарного состояния </w:t>
      </w:r>
      <w:r w:rsidR="00E1498E" w:rsidRPr="008656F5">
        <w:rPr>
          <w:rFonts w:ascii="Arial" w:eastAsia="Times New Roman" w:hAnsi="Arial" w:cs="Arial"/>
          <w:sz w:val="24"/>
          <w:szCs w:val="24"/>
        </w:rPr>
        <w:t>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 населения).</w:t>
      </w:r>
    </w:p>
    <w:p w:rsidR="00701D8D" w:rsidRPr="008656F5" w:rsidRDefault="00701D8D" w:rsidP="00E1498E">
      <w:pPr>
        <w:shd w:val="clear" w:color="auto" w:fill="FFFFFF"/>
        <w:spacing w:before="317" w:line="322" w:lineRule="exact"/>
        <w:ind w:right="110"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701D8D" w:rsidRPr="008656F5" w:rsidRDefault="00701D8D" w:rsidP="00E1498E">
      <w:pPr>
        <w:shd w:val="clear" w:color="auto" w:fill="FFFFFF"/>
        <w:spacing w:before="317" w:line="322" w:lineRule="exact"/>
        <w:ind w:right="110"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701D8D" w:rsidRPr="008656F5" w:rsidRDefault="00701D8D" w:rsidP="00E1498E">
      <w:pPr>
        <w:shd w:val="clear" w:color="auto" w:fill="FFFFFF"/>
        <w:spacing w:before="317" w:line="322" w:lineRule="exact"/>
        <w:ind w:right="110"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701D8D" w:rsidRPr="008656F5" w:rsidRDefault="00701D8D" w:rsidP="00E1498E">
      <w:pPr>
        <w:shd w:val="clear" w:color="auto" w:fill="FFFFFF"/>
        <w:spacing w:before="317" w:line="322" w:lineRule="exact"/>
        <w:ind w:right="110" w:firstLine="840"/>
        <w:jc w:val="both"/>
        <w:rPr>
          <w:rFonts w:ascii="Arial" w:eastAsia="Times New Roman" w:hAnsi="Arial" w:cs="Arial"/>
          <w:sz w:val="24"/>
          <w:szCs w:val="24"/>
        </w:rPr>
      </w:pPr>
    </w:p>
    <w:p w:rsidR="00701D8D" w:rsidRPr="008656F5" w:rsidRDefault="00701D8D" w:rsidP="00701D8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lastRenderedPageBreak/>
        <w:t xml:space="preserve"> </w:t>
      </w:r>
      <w:r w:rsidRPr="008656F5">
        <w:rPr>
          <w:rFonts w:ascii="Arial" w:hAnsi="Arial" w:cs="Arial"/>
          <w:b/>
          <w:sz w:val="24"/>
          <w:szCs w:val="24"/>
        </w:rPr>
        <w:t>приложение №1</w:t>
      </w:r>
    </w:p>
    <w:p w:rsidR="00701D8D" w:rsidRPr="008656F5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8656F5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1D8D" w:rsidRPr="008656F5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56F5">
        <w:rPr>
          <w:rFonts w:ascii="Arial" w:hAnsi="Arial" w:cs="Arial"/>
          <w:b/>
          <w:sz w:val="24"/>
          <w:szCs w:val="24"/>
        </w:rPr>
        <w:t>СХЕМА</w:t>
      </w:r>
    </w:p>
    <w:p w:rsidR="00701D8D" w:rsidRPr="008656F5" w:rsidRDefault="00701D8D" w:rsidP="00701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56F5">
        <w:rPr>
          <w:rFonts w:ascii="Arial" w:hAnsi="Arial" w:cs="Arial"/>
          <w:b/>
          <w:sz w:val="24"/>
          <w:szCs w:val="24"/>
        </w:rPr>
        <w:t>водоснабжения с.Кулижниково</w:t>
      </w:r>
    </w:p>
    <w:p w:rsidR="00701D8D" w:rsidRPr="008656F5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01D8D" w:rsidRPr="008656F5" w:rsidRDefault="002F734F" w:rsidP="00701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5.45pt;margin-top:6.1pt;width:0;height:48.75pt;flip:y;z-index:2516633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157.2pt;margin-top:6.1pt;width:0;height:48.75pt;flip:y;z-index:251661312" o:connectortype="straight"/>
        </w:pict>
      </w:r>
    </w:p>
    <w:p w:rsidR="00701D8D" w:rsidRPr="008656F5" w:rsidRDefault="002F734F" w:rsidP="00701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19.95pt;margin-top:327.55pt;width:14.25pt;height:21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165.5pt;margin-top:147.6pt;width:0;height:110.95pt;z-index:25167974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margin-left:157.2pt;margin-top:147.6pt;width:0;height:110.95pt;z-index:25167872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57.2pt;margin-top:49.3pt;width:.05pt;height:89.25pt;flip:x;z-index:25166950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165.45pt;margin-top:49.3pt;width:140.25pt;height:.05pt;z-index:25167155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165.5pt;margin-top:147.6pt;width:246.7pt;height:0;z-index:25167667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2.7pt;margin-top:147.6pt;width:154.55pt;height:0;z-index:2516756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165.45pt;margin-top:53.8pt;width:.05pt;height:84.75pt;z-index:2516705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-1.8pt;margin-top:49.35pt;width:94.55pt;height:0;flip:x;z-index:25166643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102.55pt;margin-top:49.35pt;width:0;height:62.95pt;z-index:25167257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102.45pt;margin-top:49.3pt;width:54.75pt;height:.05pt;z-index:25166848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92.75pt;margin-top:49.3pt;width:0;height:63pt;z-index:25166745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margin-left:325.2pt;margin-top:49.3pt;width:113.25pt;height:0;z-index:25167769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325.2pt;margin-top:40.3pt;width:113.25pt;height:0;z-index:25166540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340.95pt;margin-top:40.35pt;width:.05pt;height:.05pt;z-index:25166438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170.7pt;margin-top:40.3pt;width:135pt;height:.05pt;flip:x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-1.8pt;margin-top:40.3pt;width:159pt;height:0;z-index:251660288" o:connectortype="straight"/>
        </w:pict>
      </w:r>
    </w:p>
    <w:p w:rsidR="00701D8D" w:rsidRPr="008656F5" w:rsidRDefault="002F734F" w:rsidP="00701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6" type="#_x0000_t5" style="position:absolute;margin-left:352.2pt;margin-top:4.75pt;width:13.9pt;height:12.75pt;z-index:251680768"/>
        </w:pict>
      </w: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 xml:space="preserve">       Советская                                              Советская                                             </w:t>
      </w:r>
    </w:p>
    <w:p w:rsidR="00701D8D" w:rsidRPr="008656F5" w:rsidRDefault="002F734F" w:rsidP="00701D8D">
      <w:pPr>
        <w:tabs>
          <w:tab w:val="left" w:pos="19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5" style="position:absolute;margin-left:70.2pt;margin-top:7.05pt;width:15.75pt;height:20.25pt;z-index:251682816"/>
        </w:pict>
      </w:r>
      <w:r w:rsidR="00701D8D" w:rsidRPr="008656F5">
        <w:rPr>
          <w:rFonts w:ascii="Arial" w:hAnsi="Arial" w:cs="Arial"/>
          <w:sz w:val="24"/>
          <w:szCs w:val="24"/>
        </w:rPr>
        <w:t xml:space="preserve">                                  ш                       т</w:t>
      </w: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2F734F" w:rsidP="00701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-1.75pt;margin-top:5.2pt;width:158.95pt;height:0;flip:x;z-index:25167360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165.45pt;margin-top:5.2pt;width:246.7pt;height:0;z-index:251674624" o:connectortype="straight"/>
        </w:pict>
      </w:r>
      <w:r w:rsidR="00701D8D" w:rsidRPr="008656F5">
        <w:rPr>
          <w:rFonts w:ascii="Arial" w:hAnsi="Arial" w:cs="Arial"/>
          <w:sz w:val="24"/>
          <w:szCs w:val="24"/>
        </w:rPr>
        <w:t xml:space="preserve">         Молодежная                                                                 Молодежная</w:t>
      </w: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ab/>
        <w:t>-    водобашни</w:t>
      </w: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8656F5">
        <w:rPr>
          <w:rFonts w:ascii="Arial" w:hAnsi="Arial" w:cs="Arial"/>
          <w:sz w:val="24"/>
          <w:szCs w:val="24"/>
        </w:rPr>
        <w:t xml:space="preserve">         *        -     колонки</w:t>
      </w: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701D8D" w:rsidRPr="008656F5" w:rsidRDefault="00701D8D" w:rsidP="00701D8D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Pr="00A20910" w:rsidRDefault="00701D8D" w:rsidP="00701D8D">
      <w:pPr>
        <w:tabs>
          <w:tab w:val="left" w:pos="1065"/>
        </w:tabs>
        <w:jc w:val="right"/>
        <w:rPr>
          <w:rFonts w:ascii="Times New Roman" w:hAnsi="Times New Roman" w:cs="Times New Roman"/>
          <w:b/>
        </w:rPr>
      </w:pPr>
      <w:r w:rsidRPr="00A20910">
        <w:rPr>
          <w:rFonts w:ascii="Times New Roman" w:hAnsi="Times New Roman" w:cs="Times New Roman"/>
          <w:b/>
        </w:rPr>
        <w:t>приложение №2</w: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F9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д.Орловка</w: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427.25pt;margin-top:7.3pt;width:.05pt;height:.05pt;z-index:251686912" o:connectortype="straight"/>
        </w:pict>
      </w:r>
    </w:p>
    <w:p w:rsidR="00701D8D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439.25pt;margin-top:12.75pt;width:0;height:0;z-index:2516858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427.2pt;margin-top:3.75pt;width:.05pt;height:.05pt;z-index:251684864" o:connectortype="straight"/>
        </w:pic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2F734F" w:rsidP="00701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margin-left:104.7pt;margin-top:-.25pt;width:0;height:90.65pt;z-index:251691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91.95pt;margin-top:12.45pt;width:0;height:77.95pt;z-index:2516920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margin-left:-17.55pt;margin-top:-.3pt;width:122.25pt;height:.05pt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margin-left:-17.55pt;margin-top:12.45pt;width:109.5pt;height:0;z-index:2516899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margin-left:-17.55pt;margin-top:12.45pt;width:0;height:0;z-index:251688960" o:connectortype="straight"/>
        </w:pict>
      </w:r>
      <w:r w:rsidR="00701D8D">
        <w:rPr>
          <w:rFonts w:ascii="Times New Roman" w:hAnsi="Times New Roman" w:cs="Times New Roman"/>
          <w:b/>
          <w:sz w:val="20"/>
          <w:szCs w:val="20"/>
        </w:rPr>
        <w:t>центральная</w: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2C0489" w:rsidRDefault="002F734F" w:rsidP="00701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1" type="#_x0000_t32" style="position:absolute;margin-left:257.7pt;margin-top:14.35pt;width:147.75pt;height:.05pt;z-index:251697152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9" type="#_x0000_t32" style="position:absolute;margin-left:-17.55pt;margin-top:14.35pt;width:264pt;height:0;z-index:251695104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8" type="#_x0000_t32" style="position:absolute;margin-left:-17.55pt;margin-top:3.1pt;width:109.5pt;height:0;flip:x;z-index:251694080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57" type="#_x0000_t32" style="position:absolute;margin-left:104.7pt;margin-top:3.1pt;width:300.75pt;height:0;z-index:251693056" o:connectortype="straight"/>
        </w:pict>
      </w:r>
      <w:r w:rsidR="00701D8D" w:rsidRPr="002C0489">
        <w:rPr>
          <w:rFonts w:ascii="Times New Roman" w:hAnsi="Times New Roman" w:cs="Times New Roman"/>
          <w:b/>
          <w:sz w:val="20"/>
          <w:szCs w:val="20"/>
        </w:rPr>
        <w:t xml:space="preserve">центральная                               </w:t>
      </w:r>
      <w:r w:rsidR="00701D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701D8D" w:rsidRPr="002C0489">
        <w:rPr>
          <w:rFonts w:ascii="Times New Roman" w:hAnsi="Times New Roman" w:cs="Times New Roman"/>
          <w:b/>
          <w:sz w:val="20"/>
          <w:szCs w:val="20"/>
        </w:rPr>
        <w:t xml:space="preserve"> центральная</w:t>
      </w:r>
    </w:p>
    <w:p w:rsidR="00701D8D" w:rsidRPr="002C0489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2" type="#_x0000_t32" style="position:absolute;left:0;text-align:left;margin-left:257.7pt;margin-top:1.2pt;width:0;height:66.75pt;z-index:251698176" o:connectortype="straight"/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60" type="#_x0000_t32" style="position:absolute;left:0;text-align:left;margin-left:246.45pt;margin-top:1.2pt;width:.05pt;height:80.8pt;z-index:251696128" o:connectortype="straight"/>
        </w:pict>
      </w:r>
    </w:p>
    <w:p w:rsidR="00701D8D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5" style="position:absolute;left:0;text-align:left;margin-left:217.2pt;margin-top:10.45pt;width:21.75pt;height:17.25pt;z-index:251701248"/>
        </w:pic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257.7pt;margin-top:17.7pt;width:147.75pt;height:0;z-index:251699200" o:connectortype="straight"/>
        </w:pict>
      </w:r>
    </w:p>
    <w:p w:rsidR="00701D8D" w:rsidRPr="002C0489" w:rsidRDefault="00701D8D" w:rsidP="00701D8D">
      <w:pPr>
        <w:tabs>
          <w:tab w:val="center" w:pos="4677"/>
          <w:tab w:val="left" w:pos="5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Новая</w:t>
      </w:r>
    </w:p>
    <w:p w:rsidR="00701D8D" w:rsidRDefault="002F734F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246.5pt;margin-top:0;width:164.25pt;height:0;z-index:251700224" o:connectortype="straight"/>
        </w:pict>
      </w:r>
    </w:p>
    <w:p w:rsidR="00701D8D" w:rsidRDefault="00701D8D" w:rsidP="00701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8D" w:rsidRPr="00DD6BD4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Pr="001A006F" w:rsidRDefault="00701D8D" w:rsidP="00E1498E">
      <w:pPr>
        <w:shd w:val="clear" w:color="auto" w:fill="FFFFFF"/>
        <w:spacing w:before="317" w:line="322" w:lineRule="exact"/>
        <w:ind w:right="110" w:firstLine="840"/>
        <w:jc w:val="both"/>
        <w:rPr>
          <w:rFonts w:ascii="Times New Roman" w:hAnsi="Times New Roman" w:cs="Times New Roman"/>
        </w:rPr>
      </w:pPr>
    </w:p>
    <w:p w:rsidR="00C67E82" w:rsidRDefault="00C67E82">
      <w:pPr>
        <w:rPr>
          <w:rFonts w:ascii="Times New Roman" w:hAnsi="Times New Roman" w:cs="Times New Roman"/>
        </w:rPr>
      </w:pPr>
    </w:p>
    <w:p w:rsidR="00701D8D" w:rsidRDefault="00701D8D">
      <w:pPr>
        <w:rPr>
          <w:rFonts w:ascii="Times New Roman" w:hAnsi="Times New Roman" w:cs="Times New Roman"/>
        </w:rPr>
      </w:pPr>
    </w:p>
    <w:p w:rsidR="00701D8D" w:rsidRDefault="00701D8D">
      <w:pPr>
        <w:rPr>
          <w:rFonts w:ascii="Times New Roman" w:hAnsi="Times New Roman" w:cs="Times New Roman"/>
        </w:rPr>
      </w:pPr>
    </w:p>
    <w:p w:rsidR="00701D8D" w:rsidRDefault="002F7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5" style="position:absolute;margin-left:22.95pt;margin-top:10.5pt;width:21pt;height:24pt;z-index:251702272"/>
        </w:pict>
      </w: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  водобашни</w:t>
      </w: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*        -     колонки</w:t>
      </w:r>
    </w:p>
    <w:p w:rsidR="00701D8D" w:rsidRDefault="00701D8D" w:rsidP="00701D8D">
      <w:pPr>
        <w:tabs>
          <w:tab w:val="left" w:pos="1065"/>
        </w:tabs>
        <w:rPr>
          <w:rFonts w:ascii="Times New Roman" w:hAnsi="Times New Roman" w:cs="Times New Roman"/>
        </w:rPr>
      </w:pPr>
    </w:p>
    <w:p w:rsidR="00701D8D" w:rsidRPr="001A006F" w:rsidRDefault="00701D8D">
      <w:pPr>
        <w:rPr>
          <w:rFonts w:ascii="Times New Roman" w:hAnsi="Times New Roman" w:cs="Times New Roman"/>
        </w:rPr>
      </w:pPr>
    </w:p>
    <w:sectPr w:rsidR="00701D8D" w:rsidRPr="001A006F" w:rsidSect="006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68" w:rsidRDefault="00CC4B68" w:rsidP="0019720B">
      <w:pPr>
        <w:spacing w:after="0" w:line="240" w:lineRule="auto"/>
      </w:pPr>
      <w:r>
        <w:separator/>
      </w:r>
    </w:p>
  </w:endnote>
  <w:endnote w:type="continuationSeparator" w:id="1">
    <w:p w:rsidR="00CC4B68" w:rsidRDefault="00CC4B68" w:rsidP="0019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68" w:rsidRDefault="00CC4B68" w:rsidP="0019720B">
      <w:pPr>
        <w:spacing w:after="0" w:line="240" w:lineRule="auto"/>
      </w:pPr>
      <w:r>
        <w:separator/>
      </w:r>
    </w:p>
  </w:footnote>
  <w:footnote w:type="continuationSeparator" w:id="1">
    <w:p w:rsidR="00CC4B68" w:rsidRDefault="00CC4B68" w:rsidP="0019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FAE6C8"/>
    <w:lvl w:ilvl="0">
      <w:numFmt w:val="bullet"/>
      <w:lvlText w:val="*"/>
      <w:lvlJc w:val="left"/>
    </w:lvl>
  </w:abstractNum>
  <w:abstractNum w:abstractNumId="1">
    <w:nsid w:val="05A377A0"/>
    <w:multiLevelType w:val="hybridMultilevel"/>
    <w:tmpl w:val="0C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98E"/>
    <w:rsid w:val="000567D4"/>
    <w:rsid w:val="001116B0"/>
    <w:rsid w:val="00112B3B"/>
    <w:rsid w:val="0017592A"/>
    <w:rsid w:val="001853E9"/>
    <w:rsid w:val="0019720B"/>
    <w:rsid w:val="001A006F"/>
    <w:rsid w:val="002F734F"/>
    <w:rsid w:val="00310BBA"/>
    <w:rsid w:val="003368A8"/>
    <w:rsid w:val="00637FD9"/>
    <w:rsid w:val="00664583"/>
    <w:rsid w:val="006C2917"/>
    <w:rsid w:val="006F613A"/>
    <w:rsid w:val="00701D8D"/>
    <w:rsid w:val="00712519"/>
    <w:rsid w:val="007227FD"/>
    <w:rsid w:val="007A28B2"/>
    <w:rsid w:val="007A2ED5"/>
    <w:rsid w:val="007D7FB1"/>
    <w:rsid w:val="0083610E"/>
    <w:rsid w:val="008656F5"/>
    <w:rsid w:val="00882F4A"/>
    <w:rsid w:val="008C74C3"/>
    <w:rsid w:val="008F117F"/>
    <w:rsid w:val="009150D4"/>
    <w:rsid w:val="00974087"/>
    <w:rsid w:val="009847F7"/>
    <w:rsid w:val="009E16AE"/>
    <w:rsid w:val="00A20910"/>
    <w:rsid w:val="00A532FA"/>
    <w:rsid w:val="00AF2867"/>
    <w:rsid w:val="00B065DE"/>
    <w:rsid w:val="00B677F6"/>
    <w:rsid w:val="00C15A36"/>
    <w:rsid w:val="00C64790"/>
    <w:rsid w:val="00C67E82"/>
    <w:rsid w:val="00CC4B68"/>
    <w:rsid w:val="00D07E4B"/>
    <w:rsid w:val="00D1520C"/>
    <w:rsid w:val="00D41294"/>
    <w:rsid w:val="00DF24B6"/>
    <w:rsid w:val="00E1498E"/>
    <w:rsid w:val="00E16DA3"/>
    <w:rsid w:val="00E34273"/>
    <w:rsid w:val="00E367A4"/>
    <w:rsid w:val="00E37B07"/>
    <w:rsid w:val="00E41A6E"/>
    <w:rsid w:val="00E86AFC"/>
    <w:rsid w:val="00EF5BE5"/>
    <w:rsid w:val="00F21F73"/>
    <w:rsid w:val="00F30954"/>
    <w:rsid w:val="00F7767B"/>
    <w:rsid w:val="00F77821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  <o:rules v:ext="edit">
        <o:r id="V:Rule37" type="connector" idref="#_x0000_s1059"/>
        <o:r id="V:Rule38" type="connector" idref="#_x0000_s1058"/>
        <o:r id="V:Rule39" type="connector" idref="#_x0000_s1053"/>
        <o:r id="V:Rule40" type="connector" idref="#_x0000_s1041"/>
        <o:r id="V:Rule41" type="connector" idref="#_x0000_s1029"/>
        <o:r id="V:Rule42" type="connector" idref="#_x0000_s1064"/>
        <o:r id="V:Rule43" type="connector" idref="#_x0000_s1051"/>
        <o:r id="V:Rule44" type="connector" idref="#_x0000_s1037"/>
        <o:r id="V:Rule45" type="connector" idref="#_x0000_s1061"/>
        <o:r id="V:Rule46" type="connector" idref="#_x0000_s1055"/>
        <o:r id="V:Rule47" type="connector" idref="#_x0000_s1050"/>
        <o:r id="V:Rule48" type="connector" idref="#_x0000_s1060"/>
        <o:r id="V:Rule49" type="connector" idref="#_x0000_s1038"/>
        <o:r id="V:Rule50" type="connector" idref="#_x0000_s1035"/>
        <o:r id="V:Rule51" type="connector" idref="#_x0000_s1057"/>
        <o:r id="V:Rule52" type="connector" idref="#_x0000_s1031"/>
        <o:r id="V:Rule53" type="connector" idref="#_x0000_s1032"/>
        <o:r id="V:Rule54" type="connector" idref="#_x0000_s1045"/>
        <o:r id="V:Rule55" type="connector" idref="#_x0000_s1030"/>
        <o:r id="V:Rule56" type="connector" idref="#_x0000_s1033"/>
        <o:r id="V:Rule57" type="connector" idref="#_x0000_s1049"/>
        <o:r id="V:Rule58" type="connector" idref="#_x0000_s1039"/>
        <o:r id="V:Rule59" type="connector" idref="#_x0000_s1028"/>
        <o:r id="V:Rule60" type="connector" idref="#_x0000_s1027"/>
        <o:r id="V:Rule61" type="connector" idref="#_x0000_s1044"/>
        <o:r id="V:Rule62" type="connector" idref="#_x0000_s1062"/>
        <o:r id="V:Rule63" type="connector" idref="#_x0000_s1034"/>
        <o:r id="V:Rule64" type="connector" idref="#_x0000_s1040"/>
        <o:r id="V:Rule65" type="connector" idref="#_x0000_s1052"/>
        <o:r id="V:Rule66" type="connector" idref="#_x0000_s1063"/>
        <o:r id="V:Rule67" type="connector" idref="#_x0000_s1036"/>
        <o:r id="V:Rule68" type="connector" idref="#_x0000_s1026"/>
        <o:r id="V:Rule69" type="connector" idref="#_x0000_s1043"/>
        <o:r id="V:Rule70" type="connector" idref="#_x0000_s1056"/>
        <o:r id="V:Rule71" type="connector" idref="#_x0000_s1054"/>
        <o:r id="V:Rule7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3"/>
  </w:style>
  <w:style w:type="paragraph" w:styleId="2">
    <w:name w:val="heading 2"/>
    <w:basedOn w:val="a"/>
    <w:next w:val="a"/>
    <w:link w:val="20"/>
    <w:semiHidden/>
    <w:unhideWhenUsed/>
    <w:qFormat/>
    <w:rsid w:val="00DF24B6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24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24B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DF24B6"/>
    <w:rPr>
      <w:rFonts w:ascii="Cambria" w:eastAsia="Times New Roman" w:hAnsi="Cambria" w:cs="Times New Roman"/>
      <w:b/>
      <w:bCs/>
      <w:color w:val="4F81BD"/>
      <w:sz w:val="24"/>
    </w:rPr>
  </w:style>
  <w:style w:type="paragraph" w:styleId="a3">
    <w:name w:val="List Paragraph"/>
    <w:basedOn w:val="a"/>
    <w:qFormat/>
    <w:rsid w:val="00DF24B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20B"/>
  </w:style>
  <w:style w:type="paragraph" w:styleId="a6">
    <w:name w:val="footer"/>
    <w:basedOn w:val="a"/>
    <w:link w:val="a7"/>
    <w:uiPriority w:val="99"/>
    <w:semiHidden/>
    <w:unhideWhenUsed/>
    <w:rsid w:val="0019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C0F3-5FC9-4FC9-8BF9-07B2A87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38</cp:revision>
  <cp:lastPrinted>2021-07-27T04:22:00Z</cp:lastPrinted>
  <dcterms:created xsi:type="dcterms:W3CDTF">2015-02-11T08:42:00Z</dcterms:created>
  <dcterms:modified xsi:type="dcterms:W3CDTF">2021-09-06T02:00:00Z</dcterms:modified>
</cp:coreProperties>
</file>